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0358E" w14:textId="2D1BE78C" w:rsidR="000257D5" w:rsidRPr="00F7098D" w:rsidRDefault="00D74D1F" w:rsidP="000257D5">
      <w:pPr>
        <w:pStyle w:val="CPTitle"/>
        <w:rPr>
          <w:szCs w:val="24"/>
          <w:lang w:val="id-ID"/>
        </w:rPr>
      </w:pPr>
      <w:bookmarkStart w:id="0" w:name="_Hlk501519883"/>
      <w:r w:rsidRPr="00F7098D">
        <w:rPr>
          <w:szCs w:val="24"/>
          <w:lang w:val="id-ID"/>
        </w:rPr>
        <w:t xml:space="preserve">KEANEKARAGAMAN TUMBUHAN </w:t>
      </w:r>
      <w:r w:rsidR="00C14776" w:rsidRPr="00F7098D">
        <w:rPr>
          <w:szCs w:val="24"/>
          <w:lang w:val="id-ID"/>
        </w:rPr>
        <w:t>BERBUNGA</w:t>
      </w:r>
      <w:r w:rsidR="009158BF" w:rsidRPr="00F7098D">
        <w:rPr>
          <w:szCs w:val="24"/>
          <w:lang w:val="id-ID"/>
        </w:rPr>
        <w:t xml:space="preserve"> </w:t>
      </w:r>
      <w:r w:rsidRPr="00F7098D">
        <w:rPr>
          <w:szCs w:val="24"/>
          <w:lang w:val="id-ID"/>
        </w:rPr>
        <w:t>(</w:t>
      </w:r>
      <w:r w:rsidR="009158BF" w:rsidRPr="00F7098D">
        <w:rPr>
          <w:szCs w:val="24"/>
          <w:lang w:val="id-ID"/>
        </w:rPr>
        <w:t>ANGIOSPERMAE</w:t>
      </w:r>
      <w:r w:rsidRPr="00F7098D">
        <w:rPr>
          <w:szCs w:val="24"/>
          <w:lang w:val="id-ID"/>
        </w:rPr>
        <w:t>) DI UNIVERSITAS NEGERI MEDAN</w:t>
      </w:r>
    </w:p>
    <w:p w14:paraId="2E4B1582" w14:textId="77777777" w:rsidR="000257D5" w:rsidRPr="00F7098D" w:rsidRDefault="000257D5" w:rsidP="000257D5">
      <w:pPr>
        <w:pStyle w:val="CPTitle"/>
        <w:rPr>
          <w:szCs w:val="24"/>
          <w:lang w:val="id-ID"/>
        </w:rPr>
      </w:pPr>
    </w:p>
    <w:p w14:paraId="1184DB05" w14:textId="64E581A0" w:rsidR="00C92120" w:rsidRPr="00F7098D" w:rsidRDefault="00F01F2E" w:rsidP="00CF7481">
      <w:pPr>
        <w:widowControl w:val="0"/>
        <w:autoSpaceDE w:val="0"/>
        <w:autoSpaceDN w:val="0"/>
        <w:adjustRightInd w:val="0"/>
        <w:spacing w:after="0" w:line="240" w:lineRule="auto"/>
        <w:jc w:val="center"/>
        <w:rPr>
          <w:rFonts w:ascii="Times New Roman" w:hAnsi="Times New Roman"/>
          <w:sz w:val="24"/>
          <w:szCs w:val="24"/>
        </w:rPr>
      </w:pPr>
      <w:r w:rsidRPr="00F7098D">
        <w:rPr>
          <w:rFonts w:ascii="Times New Roman" w:hAnsi="Times New Roman"/>
          <w:b/>
          <w:sz w:val="24"/>
          <w:szCs w:val="24"/>
        </w:rPr>
        <w:t>Dwi Ratna Anjaning Kusuma Marpaung</w:t>
      </w:r>
      <w:r w:rsidR="00C92120" w:rsidRPr="00F7098D">
        <w:rPr>
          <w:rFonts w:ascii="Times New Roman" w:hAnsi="Times New Roman"/>
          <w:b/>
          <w:sz w:val="24"/>
          <w:szCs w:val="24"/>
          <w:vertAlign w:val="superscript"/>
        </w:rPr>
        <w:t>1)</w:t>
      </w:r>
      <w:r w:rsidR="00C92120" w:rsidRPr="00F7098D">
        <w:rPr>
          <w:rFonts w:ascii="Times New Roman" w:hAnsi="Times New Roman"/>
          <w:b/>
          <w:sz w:val="24"/>
          <w:szCs w:val="24"/>
        </w:rPr>
        <w:t xml:space="preserve">; </w:t>
      </w:r>
      <w:r w:rsidRPr="00F7098D">
        <w:rPr>
          <w:rFonts w:ascii="Times New Roman" w:hAnsi="Times New Roman"/>
          <w:b/>
          <w:sz w:val="24"/>
          <w:szCs w:val="24"/>
        </w:rPr>
        <w:t>Wina Dyah Puspitasari</w:t>
      </w:r>
      <w:r w:rsidR="00E0392B" w:rsidRPr="00F7098D">
        <w:rPr>
          <w:rFonts w:ascii="Times New Roman" w:hAnsi="Times New Roman"/>
          <w:b/>
          <w:sz w:val="24"/>
          <w:szCs w:val="24"/>
          <w:vertAlign w:val="superscript"/>
        </w:rPr>
        <w:t>1</w:t>
      </w:r>
      <w:r w:rsidR="00C92120" w:rsidRPr="00F7098D">
        <w:rPr>
          <w:rFonts w:ascii="Times New Roman" w:hAnsi="Times New Roman"/>
          <w:b/>
          <w:sz w:val="24"/>
          <w:szCs w:val="24"/>
          <w:vertAlign w:val="superscript"/>
        </w:rPr>
        <w:t>)</w:t>
      </w:r>
      <w:r w:rsidR="000257D5" w:rsidRPr="00F7098D">
        <w:rPr>
          <w:rFonts w:ascii="Times New Roman" w:hAnsi="Times New Roman"/>
          <w:b/>
          <w:sz w:val="24"/>
          <w:szCs w:val="24"/>
        </w:rPr>
        <w:t>,</w:t>
      </w:r>
      <w:r w:rsidRPr="00F7098D">
        <w:rPr>
          <w:rFonts w:ascii="Times New Roman" w:hAnsi="Times New Roman"/>
          <w:b/>
          <w:sz w:val="24"/>
          <w:szCs w:val="24"/>
        </w:rPr>
        <w:t xml:space="preserve"> Dina Handayani</w:t>
      </w:r>
      <w:r w:rsidR="00E0392B" w:rsidRPr="00F7098D">
        <w:rPr>
          <w:rFonts w:ascii="Times New Roman" w:hAnsi="Times New Roman"/>
          <w:b/>
          <w:sz w:val="24"/>
          <w:szCs w:val="24"/>
          <w:vertAlign w:val="superscript"/>
        </w:rPr>
        <w:t>1</w:t>
      </w:r>
      <w:r w:rsidR="007B737E" w:rsidRPr="00F7098D">
        <w:rPr>
          <w:rFonts w:ascii="Times New Roman" w:hAnsi="Times New Roman"/>
          <w:b/>
          <w:sz w:val="24"/>
          <w:szCs w:val="24"/>
          <w:vertAlign w:val="superscript"/>
        </w:rPr>
        <w:t>)</w:t>
      </w:r>
      <w:r w:rsidRPr="00F7098D">
        <w:rPr>
          <w:rFonts w:ascii="Times New Roman" w:hAnsi="Times New Roman"/>
          <w:b/>
          <w:sz w:val="24"/>
          <w:szCs w:val="24"/>
        </w:rPr>
        <w:t xml:space="preserve">, </w:t>
      </w:r>
      <w:r w:rsidR="0016569D">
        <w:rPr>
          <w:rFonts w:ascii="Times New Roman" w:hAnsi="Times New Roman"/>
          <w:b/>
          <w:sz w:val="24"/>
          <w:szCs w:val="24"/>
        </w:rPr>
        <w:t>Debora Cantyka Febriani Simanjuntak</w:t>
      </w:r>
      <w:r w:rsidR="00D33A83" w:rsidRPr="00F7098D">
        <w:rPr>
          <w:rFonts w:ascii="Times New Roman" w:hAnsi="Times New Roman"/>
          <w:b/>
          <w:sz w:val="24"/>
          <w:szCs w:val="24"/>
          <w:vertAlign w:val="superscript"/>
        </w:rPr>
        <w:t>1)</w:t>
      </w:r>
      <w:r w:rsidR="0016569D">
        <w:rPr>
          <w:rFonts w:ascii="Times New Roman" w:hAnsi="Times New Roman"/>
          <w:b/>
          <w:sz w:val="24"/>
          <w:szCs w:val="24"/>
        </w:rPr>
        <w:t xml:space="preserve">, </w:t>
      </w:r>
      <w:r w:rsidR="0001191A">
        <w:rPr>
          <w:rFonts w:ascii="Times New Roman" w:hAnsi="Times New Roman"/>
          <w:b/>
          <w:sz w:val="24"/>
          <w:szCs w:val="24"/>
        </w:rPr>
        <w:t xml:space="preserve">Selvi </w:t>
      </w:r>
      <w:r w:rsidR="00D33A83">
        <w:rPr>
          <w:rFonts w:ascii="Times New Roman" w:hAnsi="Times New Roman"/>
          <w:b/>
          <w:sz w:val="24"/>
          <w:szCs w:val="24"/>
        </w:rPr>
        <w:t>Oktavia Pandiangan</w:t>
      </w:r>
      <w:r w:rsidR="00D33A83" w:rsidRPr="00F7098D">
        <w:rPr>
          <w:rFonts w:ascii="Times New Roman" w:hAnsi="Times New Roman"/>
          <w:b/>
          <w:sz w:val="24"/>
          <w:szCs w:val="24"/>
          <w:vertAlign w:val="superscript"/>
        </w:rPr>
        <w:t>1)</w:t>
      </w:r>
      <w:r w:rsidR="00D33A83">
        <w:rPr>
          <w:rFonts w:ascii="Times New Roman" w:hAnsi="Times New Roman"/>
          <w:b/>
          <w:sz w:val="24"/>
          <w:szCs w:val="24"/>
        </w:rPr>
        <w:t xml:space="preserve">, </w:t>
      </w:r>
      <w:r w:rsidRPr="00F7098D">
        <w:rPr>
          <w:rFonts w:ascii="Times New Roman" w:hAnsi="Times New Roman"/>
          <w:b/>
          <w:sz w:val="24"/>
          <w:szCs w:val="24"/>
        </w:rPr>
        <w:t>Nurul Huda Panggabean</w:t>
      </w:r>
      <w:r w:rsidR="00E0392B" w:rsidRPr="00F7098D">
        <w:rPr>
          <w:rFonts w:ascii="Times New Roman" w:hAnsi="Times New Roman"/>
          <w:b/>
          <w:sz w:val="24"/>
          <w:szCs w:val="24"/>
          <w:vertAlign w:val="superscript"/>
        </w:rPr>
        <w:t>1</w:t>
      </w:r>
      <w:r w:rsidRPr="00F7098D">
        <w:rPr>
          <w:rFonts w:ascii="Times New Roman" w:hAnsi="Times New Roman"/>
          <w:b/>
          <w:sz w:val="24"/>
          <w:szCs w:val="24"/>
          <w:vertAlign w:val="superscript"/>
        </w:rPr>
        <w:t>)</w:t>
      </w:r>
      <w:r w:rsidRPr="00F7098D">
        <w:rPr>
          <w:rFonts w:ascii="Times New Roman" w:hAnsi="Times New Roman"/>
          <w:b/>
          <w:sz w:val="24"/>
          <w:szCs w:val="24"/>
        </w:rPr>
        <w:t>, Rini Hafzari</w:t>
      </w:r>
      <w:r w:rsidR="00E0392B" w:rsidRPr="00F7098D">
        <w:rPr>
          <w:rFonts w:ascii="Times New Roman" w:hAnsi="Times New Roman"/>
          <w:b/>
          <w:sz w:val="24"/>
          <w:szCs w:val="24"/>
          <w:vertAlign w:val="superscript"/>
        </w:rPr>
        <w:t>1</w:t>
      </w:r>
      <w:r w:rsidRPr="00F7098D">
        <w:rPr>
          <w:rFonts w:ascii="Times New Roman" w:hAnsi="Times New Roman"/>
          <w:b/>
          <w:sz w:val="24"/>
          <w:szCs w:val="24"/>
          <w:vertAlign w:val="superscript"/>
        </w:rPr>
        <w:t>)</w:t>
      </w:r>
      <w:r w:rsidRPr="00F7098D">
        <w:rPr>
          <w:rFonts w:ascii="Times New Roman" w:hAnsi="Times New Roman"/>
          <w:b/>
          <w:sz w:val="24"/>
          <w:szCs w:val="24"/>
        </w:rPr>
        <w:t>.</w:t>
      </w:r>
    </w:p>
    <w:p w14:paraId="2B47FAB2" w14:textId="77777777" w:rsidR="00C92120" w:rsidRPr="00F7098D" w:rsidRDefault="00C92120" w:rsidP="00C92120">
      <w:pPr>
        <w:spacing w:after="0" w:line="240" w:lineRule="auto"/>
        <w:jc w:val="center"/>
        <w:rPr>
          <w:rFonts w:ascii="Times New Roman" w:hAnsi="Times New Roman"/>
          <w:sz w:val="24"/>
          <w:szCs w:val="24"/>
          <w:vertAlign w:val="superscript"/>
        </w:rPr>
      </w:pPr>
    </w:p>
    <w:p w14:paraId="036938BD" w14:textId="6999FF2D" w:rsidR="00C92120" w:rsidRPr="00F7098D" w:rsidRDefault="00C92120" w:rsidP="00C92120">
      <w:pPr>
        <w:spacing w:after="0" w:line="240" w:lineRule="auto"/>
        <w:jc w:val="center"/>
        <w:rPr>
          <w:rFonts w:ascii="Times New Roman" w:hAnsi="Times New Roman"/>
          <w:sz w:val="20"/>
          <w:szCs w:val="20"/>
        </w:rPr>
      </w:pPr>
      <w:r w:rsidRPr="00F7098D">
        <w:rPr>
          <w:rFonts w:ascii="Times New Roman" w:hAnsi="Times New Roman"/>
          <w:sz w:val="20"/>
          <w:szCs w:val="20"/>
          <w:vertAlign w:val="superscript"/>
        </w:rPr>
        <w:t>1)</w:t>
      </w:r>
      <w:r w:rsidR="00E0392B" w:rsidRPr="00F7098D">
        <w:rPr>
          <w:rFonts w:ascii="Times New Roman" w:hAnsi="Times New Roman"/>
          <w:sz w:val="20"/>
          <w:szCs w:val="20"/>
          <w:vertAlign w:val="superscript"/>
        </w:rPr>
        <w:t xml:space="preserve"> </w:t>
      </w:r>
      <w:r w:rsidR="00E0392B" w:rsidRPr="00F7098D">
        <w:rPr>
          <w:rFonts w:ascii="Times New Roman" w:hAnsi="Times New Roman"/>
          <w:sz w:val="20"/>
          <w:szCs w:val="20"/>
        </w:rPr>
        <w:t>Program Studi Biologi, F</w:t>
      </w:r>
      <w:r w:rsidRPr="00F7098D">
        <w:rPr>
          <w:rFonts w:ascii="Times New Roman" w:hAnsi="Times New Roman"/>
          <w:sz w:val="20"/>
          <w:szCs w:val="20"/>
        </w:rPr>
        <w:t xml:space="preserve">akultas </w:t>
      </w:r>
      <w:r w:rsidR="009768FC" w:rsidRPr="00F7098D">
        <w:rPr>
          <w:rFonts w:ascii="Times New Roman" w:hAnsi="Times New Roman"/>
          <w:sz w:val="20"/>
          <w:szCs w:val="20"/>
        </w:rPr>
        <w:t xml:space="preserve">Matematika dan Ilmu Pengetahuan Alam </w:t>
      </w:r>
      <w:r w:rsidRPr="00F7098D">
        <w:rPr>
          <w:rFonts w:ascii="Times New Roman" w:hAnsi="Times New Roman"/>
          <w:sz w:val="20"/>
          <w:szCs w:val="20"/>
        </w:rPr>
        <w:t xml:space="preserve"> Universitas </w:t>
      </w:r>
      <w:r w:rsidR="009768FC" w:rsidRPr="00F7098D">
        <w:rPr>
          <w:rFonts w:ascii="Times New Roman" w:hAnsi="Times New Roman"/>
          <w:sz w:val="20"/>
          <w:szCs w:val="20"/>
        </w:rPr>
        <w:t>Negeri Medan</w:t>
      </w:r>
      <w:r w:rsidR="00E0392B" w:rsidRPr="00F7098D">
        <w:rPr>
          <w:rFonts w:ascii="Times New Roman" w:hAnsi="Times New Roman"/>
          <w:sz w:val="20"/>
          <w:szCs w:val="20"/>
        </w:rPr>
        <w:t>, Medan, Sumatera Utara, Indonesia</w:t>
      </w:r>
    </w:p>
    <w:p w14:paraId="3C4EE839" w14:textId="49A51697" w:rsidR="000257D5" w:rsidRPr="00F7098D" w:rsidRDefault="000257D5" w:rsidP="000257D5">
      <w:pPr>
        <w:pStyle w:val="CPAuthor"/>
        <w:spacing w:line="240" w:lineRule="auto"/>
        <w:ind w:right="0"/>
        <w:contextualSpacing w:val="0"/>
        <w:rPr>
          <w:b w:val="0"/>
          <w:sz w:val="20"/>
          <w:szCs w:val="20"/>
          <w:lang w:val="id-ID"/>
        </w:rPr>
      </w:pPr>
      <w:r w:rsidRPr="00F7098D">
        <w:rPr>
          <w:b w:val="0"/>
          <w:spacing w:val="3"/>
          <w:sz w:val="20"/>
          <w:szCs w:val="20"/>
          <w:lang w:val="id-ID"/>
        </w:rPr>
        <w:t>e-</w:t>
      </w:r>
      <w:r w:rsidRPr="00F7098D">
        <w:rPr>
          <w:b w:val="0"/>
          <w:spacing w:val="-6"/>
          <w:sz w:val="20"/>
          <w:szCs w:val="20"/>
          <w:lang w:val="id-ID"/>
        </w:rPr>
        <w:t>m</w:t>
      </w:r>
      <w:r w:rsidRPr="00F7098D">
        <w:rPr>
          <w:b w:val="0"/>
          <w:sz w:val="20"/>
          <w:szCs w:val="20"/>
          <w:lang w:val="id-ID"/>
        </w:rPr>
        <w:t>a</w:t>
      </w:r>
      <w:r w:rsidRPr="00F7098D">
        <w:rPr>
          <w:b w:val="0"/>
          <w:spacing w:val="1"/>
          <w:sz w:val="20"/>
          <w:szCs w:val="20"/>
          <w:lang w:val="id-ID"/>
        </w:rPr>
        <w:t>i</w:t>
      </w:r>
      <w:r w:rsidRPr="00F7098D">
        <w:rPr>
          <w:b w:val="0"/>
          <w:spacing w:val="-4"/>
          <w:sz w:val="20"/>
          <w:szCs w:val="20"/>
          <w:lang w:val="id-ID"/>
        </w:rPr>
        <w:t>l</w:t>
      </w:r>
      <w:r w:rsidRPr="00F7098D">
        <w:rPr>
          <w:b w:val="0"/>
          <w:sz w:val="20"/>
          <w:szCs w:val="20"/>
          <w:lang w:val="id-ID"/>
        </w:rPr>
        <w:t>:</w:t>
      </w:r>
      <w:hyperlink r:id="rId8" w:history="1">
        <w:r w:rsidR="00AE35D1" w:rsidRPr="00F7098D">
          <w:rPr>
            <w:rStyle w:val="Hyperlink"/>
            <w:b w:val="0"/>
            <w:bCs w:val="0"/>
            <w:color w:val="000000" w:themeColor="text1"/>
            <w:sz w:val="20"/>
            <w:szCs w:val="20"/>
            <w:u w:val="none"/>
            <w:lang w:val="id-ID"/>
          </w:rPr>
          <w:t>dwiraakm</w:t>
        </w:r>
        <w:r w:rsidR="00AE35D1" w:rsidRPr="00F7098D">
          <w:rPr>
            <w:rStyle w:val="Hyperlink"/>
            <w:b w:val="0"/>
            <w:bCs w:val="0"/>
            <w:color w:val="000000" w:themeColor="text1"/>
            <w:spacing w:val="6"/>
            <w:sz w:val="20"/>
            <w:szCs w:val="20"/>
            <w:u w:val="none"/>
            <w:lang w:val="id-ID"/>
          </w:rPr>
          <w:t>@</w:t>
        </w:r>
        <w:r w:rsidR="00AE35D1" w:rsidRPr="00F7098D">
          <w:rPr>
            <w:rStyle w:val="Hyperlink"/>
            <w:b w:val="0"/>
            <w:bCs w:val="0"/>
            <w:color w:val="000000" w:themeColor="text1"/>
            <w:spacing w:val="-3"/>
            <w:sz w:val="20"/>
            <w:szCs w:val="20"/>
            <w:u w:val="none"/>
            <w:lang w:val="id-ID"/>
          </w:rPr>
          <w:t>unimed</w:t>
        </w:r>
        <w:r w:rsidR="00AE35D1" w:rsidRPr="00F7098D">
          <w:rPr>
            <w:rStyle w:val="Hyperlink"/>
            <w:b w:val="0"/>
            <w:bCs w:val="0"/>
            <w:color w:val="000000" w:themeColor="text1"/>
            <w:spacing w:val="7"/>
            <w:sz w:val="20"/>
            <w:szCs w:val="20"/>
            <w:u w:val="none"/>
            <w:lang w:val="id-ID"/>
          </w:rPr>
          <w:t>.</w:t>
        </w:r>
        <w:r w:rsidR="00AE35D1" w:rsidRPr="00F7098D">
          <w:rPr>
            <w:rStyle w:val="Hyperlink"/>
            <w:b w:val="0"/>
            <w:bCs w:val="0"/>
            <w:color w:val="000000" w:themeColor="text1"/>
            <w:spacing w:val="-5"/>
            <w:sz w:val="20"/>
            <w:szCs w:val="20"/>
            <w:u w:val="none"/>
            <w:lang w:val="id-ID"/>
          </w:rPr>
          <w:t>a</w:t>
        </w:r>
        <w:r w:rsidR="00AE35D1" w:rsidRPr="00F7098D">
          <w:rPr>
            <w:rStyle w:val="Hyperlink"/>
            <w:b w:val="0"/>
            <w:bCs w:val="0"/>
            <w:color w:val="000000" w:themeColor="text1"/>
            <w:spacing w:val="-2"/>
            <w:sz w:val="20"/>
            <w:szCs w:val="20"/>
            <w:u w:val="none"/>
            <w:lang w:val="id-ID"/>
          </w:rPr>
          <w:t>c</w:t>
        </w:r>
        <w:r w:rsidR="00AE35D1" w:rsidRPr="00F7098D">
          <w:rPr>
            <w:rStyle w:val="Hyperlink"/>
            <w:b w:val="0"/>
            <w:bCs w:val="0"/>
            <w:color w:val="000000" w:themeColor="text1"/>
            <w:sz w:val="20"/>
            <w:szCs w:val="20"/>
            <w:u w:val="none"/>
            <w:lang w:val="id-ID"/>
          </w:rPr>
          <w:t>.</w:t>
        </w:r>
        <w:r w:rsidR="00AE35D1" w:rsidRPr="00F7098D">
          <w:rPr>
            <w:rStyle w:val="Hyperlink"/>
            <w:b w:val="0"/>
            <w:bCs w:val="0"/>
            <w:color w:val="000000" w:themeColor="text1"/>
            <w:spacing w:val="1"/>
            <w:sz w:val="20"/>
            <w:szCs w:val="20"/>
            <w:u w:val="none"/>
            <w:lang w:val="id-ID"/>
          </w:rPr>
          <w:t>i</w:t>
        </w:r>
        <w:r w:rsidR="00AE35D1" w:rsidRPr="00F7098D">
          <w:rPr>
            <w:rStyle w:val="Hyperlink"/>
            <w:b w:val="0"/>
            <w:bCs w:val="0"/>
            <w:color w:val="000000" w:themeColor="text1"/>
            <w:sz w:val="20"/>
            <w:szCs w:val="20"/>
            <w:u w:val="none"/>
            <w:lang w:val="id-ID"/>
          </w:rPr>
          <w:t>d</w:t>
        </w:r>
      </w:hyperlink>
      <w:r w:rsidRPr="00F7098D">
        <w:rPr>
          <w:b w:val="0"/>
          <w:bCs w:val="0"/>
          <w:color w:val="000000" w:themeColor="text1"/>
          <w:sz w:val="20"/>
          <w:szCs w:val="20"/>
          <w:lang w:val="id-ID"/>
        </w:rPr>
        <w:t>.</w:t>
      </w:r>
    </w:p>
    <w:p w14:paraId="3A2FA26E" w14:textId="2E47A207" w:rsidR="000257D5" w:rsidRPr="00F7098D" w:rsidRDefault="000257D5" w:rsidP="000257D5">
      <w:pPr>
        <w:pStyle w:val="CPAuthor"/>
        <w:spacing w:line="240" w:lineRule="auto"/>
        <w:ind w:right="0"/>
        <w:contextualSpacing w:val="0"/>
        <w:rPr>
          <w:sz w:val="20"/>
          <w:szCs w:val="20"/>
          <w:lang w:val="id-ID"/>
        </w:rPr>
      </w:pPr>
    </w:p>
    <w:p w14:paraId="08F88B8F" w14:textId="77777777" w:rsidR="00B34D21" w:rsidRPr="00F7098D" w:rsidRDefault="00B34D21" w:rsidP="00B34D21">
      <w:pPr>
        <w:widowControl w:val="0"/>
        <w:autoSpaceDE w:val="0"/>
        <w:autoSpaceDN w:val="0"/>
        <w:adjustRightInd w:val="0"/>
        <w:spacing w:after="0" w:line="240" w:lineRule="auto"/>
        <w:rPr>
          <w:rFonts w:ascii="Times New Roman" w:hAnsi="Times New Roman"/>
        </w:rPr>
      </w:pPr>
    </w:p>
    <w:p w14:paraId="420EAEF6" w14:textId="77777777" w:rsidR="00B34D21" w:rsidRPr="00F7098D" w:rsidRDefault="00B34D21" w:rsidP="00B34D21">
      <w:pPr>
        <w:spacing w:after="0" w:line="240" w:lineRule="auto"/>
        <w:jc w:val="center"/>
        <w:rPr>
          <w:rFonts w:ascii="Times New Roman" w:hAnsi="Times New Roman"/>
          <w:b/>
          <w:bCs/>
          <w:sz w:val="24"/>
          <w:szCs w:val="24"/>
        </w:rPr>
      </w:pPr>
      <w:r w:rsidRPr="00F7098D">
        <w:rPr>
          <w:rFonts w:ascii="Times New Roman" w:hAnsi="Times New Roman"/>
          <w:b/>
          <w:bCs/>
          <w:spacing w:val="-1"/>
          <w:sz w:val="24"/>
          <w:szCs w:val="24"/>
        </w:rPr>
        <w:t>A</w:t>
      </w:r>
      <w:r w:rsidRPr="00F7098D">
        <w:rPr>
          <w:rFonts w:ascii="Times New Roman" w:hAnsi="Times New Roman"/>
          <w:b/>
          <w:bCs/>
          <w:spacing w:val="-3"/>
          <w:sz w:val="24"/>
          <w:szCs w:val="24"/>
        </w:rPr>
        <w:t>b</w:t>
      </w:r>
      <w:r w:rsidRPr="00F7098D">
        <w:rPr>
          <w:rFonts w:ascii="Times New Roman" w:hAnsi="Times New Roman"/>
          <w:b/>
          <w:bCs/>
          <w:sz w:val="24"/>
          <w:szCs w:val="24"/>
        </w:rPr>
        <w:t>s</w:t>
      </w:r>
      <w:r w:rsidRPr="00F7098D">
        <w:rPr>
          <w:rFonts w:ascii="Times New Roman" w:hAnsi="Times New Roman"/>
          <w:b/>
          <w:bCs/>
          <w:spacing w:val="-1"/>
          <w:sz w:val="24"/>
          <w:szCs w:val="24"/>
        </w:rPr>
        <w:t>t</w:t>
      </w:r>
      <w:r w:rsidRPr="00F7098D">
        <w:rPr>
          <w:rFonts w:ascii="Times New Roman" w:hAnsi="Times New Roman"/>
          <w:b/>
          <w:bCs/>
          <w:spacing w:val="3"/>
          <w:sz w:val="24"/>
          <w:szCs w:val="24"/>
        </w:rPr>
        <w:t>r</w:t>
      </w:r>
      <w:r w:rsidRPr="00F7098D">
        <w:rPr>
          <w:rFonts w:ascii="Times New Roman" w:hAnsi="Times New Roman"/>
          <w:b/>
          <w:bCs/>
          <w:spacing w:val="-5"/>
          <w:sz w:val="24"/>
          <w:szCs w:val="24"/>
        </w:rPr>
        <w:t>a</w:t>
      </w:r>
      <w:r w:rsidRPr="00F7098D">
        <w:rPr>
          <w:rFonts w:ascii="Times New Roman" w:hAnsi="Times New Roman"/>
          <w:b/>
          <w:bCs/>
          <w:spacing w:val="3"/>
          <w:sz w:val="24"/>
          <w:szCs w:val="24"/>
        </w:rPr>
        <w:t>c</w:t>
      </w:r>
      <w:r w:rsidRPr="00F7098D">
        <w:rPr>
          <w:rFonts w:ascii="Times New Roman" w:hAnsi="Times New Roman"/>
          <w:b/>
          <w:bCs/>
          <w:spacing w:val="-1"/>
          <w:sz w:val="24"/>
          <w:szCs w:val="24"/>
        </w:rPr>
        <w:t>t</w:t>
      </w:r>
    </w:p>
    <w:p w14:paraId="485AEE2E" w14:textId="77777777" w:rsidR="00B34D21" w:rsidRPr="00F7098D" w:rsidRDefault="00B34D21" w:rsidP="00B34D21">
      <w:pPr>
        <w:spacing w:after="0" w:line="240" w:lineRule="auto"/>
        <w:jc w:val="center"/>
        <w:rPr>
          <w:rFonts w:ascii="Times New Roman" w:hAnsi="Times New Roman"/>
          <w:sz w:val="24"/>
          <w:szCs w:val="24"/>
        </w:rPr>
      </w:pPr>
    </w:p>
    <w:p w14:paraId="63774D10" w14:textId="47FD4958" w:rsidR="00B34D21" w:rsidRPr="00F7098D" w:rsidRDefault="001E2F56" w:rsidP="00FA595A">
      <w:pPr>
        <w:widowControl w:val="0"/>
        <w:autoSpaceDE w:val="0"/>
        <w:autoSpaceDN w:val="0"/>
        <w:adjustRightInd w:val="0"/>
        <w:spacing w:after="0" w:line="240" w:lineRule="auto"/>
        <w:jc w:val="both"/>
        <w:rPr>
          <w:rStyle w:val="rynqvb"/>
          <w:rFonts w:ascii="Times New Roman" w:hAnsi="Times New Roman"/>
          <w:sz w:val="20"/>
          <w:szCs w:val="20"/>
        </w:rPr>
      </w:pPr>
      <w:r w:rsidRPr="00205FF3">
        <w:rPr>
          <w:rStyle w:val="rynqvb"/>
          <w:rFonts w:ascii="Times New Roman" w:hAnsi="Times New Roman"/>
          <w:sz w:val="20"/>
          <w:szCs w:val="20"/>
          <w:lang w:val="en"/>
        </w:rPr>
        <w:t>A variety of plants are found in the Medan State University (</w:t>
      </w:r>
      <w:proofErr w:type="spellStart"/>
      <w:r w:rsidRPr="00205FF3">
        <w:rPr>
          <w:rStyle w:val="rynqvb"/>
          <w:rFonts w:ascii="Times New Roman" w:hAnsi="Times New Roman"/>
          <w:sz w:val="20"/>
          <w:szCs w:val="20"/>
          <w:lang w:val="en"/>
        </w:rPr>
        <w:t>Unimed</w:t>
      </w:r>
      <w:proofErr w:type="spellEnd"/>
      <w:r w:rsidRPr="00205FF3">
        <w:rPr>
          <w:rStyle w:val="rynqvb"/>
          <w:rFonts w:ascii="Times New Roman" w:hAnsi="Times New Roman"/>
          <w:sz w:val="20"/>
          <w:szCs w:val="20"/>
          <w:lang w:val="en"/>
        </w:rPr>
        <w:t>) campus area which is in the border area of ​​Medan city, precisely in Deli Serdang Regency with an area of ​​± 495,000 m</w:t>
      </w:r>
      <w:r w:rsidRPr="00205FF3">
        <w:rPr>
          <w:rStyle w:val="rynqvb"/>
          <w:rFonts w:ascii="Times New Roman" w:hAnsi="Times New Roman"/>
          <w:sz w:val="20"/>
          <w:szCs w:val="20"/>
          <w:vertAlign w:val="superscript"/>
          <w:lang w:val="en"/>
        </w:rPr>
        <w:t>2</w:t>
      </w:r>
      <w:r w:rsidR="00FA595A" w:rsidRPr="00205FF3">
        <w:rPr>
          <w:rStyle w:val="rynqvb"/>
          <w:rFonts w:ascii="Times New Roman" w:hAnsi="Times New Roman"/>
          <w:sz w:val="20"/>
          <w:szCs w:val="20"/>
        </w:rPr>
        <w:t>.</w:t>
      </w:r>
      <w:r w:rsidR="00FA595A" w:rsidRPr="00F7098D">
        <w:rPr>
          <w:rStyle w:val="hwtze"/>
          <w:rFonts w:ascii="Times New Roman" w:hAnsi="Times New Roman"/>
          <w:sz w:val="20"/>
          <w:szCs w:val="20"/>
        </w:rPr>
        <w:t xml:space="preserve"> </w:t>
      </w:r>
      <w:r w:rsidR="00FA595A" w:rsidRPr="00F7098D">
        <w:rPr>
          <w:rStyle w:val="rynqvb"/>
          <w:rFonts w:ascii="Times New Roman" w:hAnsi="Times New Roman"/>
          <w:sz w:val="20"/>
          <w:szCs w:val="20"/>
        </w:rPr>
        <w:t>Flowering plants (Angiosperms) are one of the groups of plants that make up the vegetation on the Unimed campus with various types, characteristics (habitus) and various benefits.</w:t>
      </w:r>
      <w:r w:rsidR="00FA595A" w:rsidRPr="00F7098D">
        <w:rPr>
          <w:rStyle w:val="hwtze"/>
          <w:rFonts w:ascii="Times New Roman" w:hAnsi="Times New Roman"/>
          <w:sz w:val="20"/>
          <w:szCs w:val="20"/>
        </w:rPr>
        <w:t xml:space="preserve"> </w:t>
      </w:r>
      <w:r w:rsidR="00FA595A" w:rsidRPr="00F7098D">
        <w:rPr>
          <w:rStyle w:val="rynqvb"/>
          <w:rFonts w:ascii="Times New Roman" w:hAnsi="Times New Roman"/>
          <w:sz w:val="20"/>
          <w:szCs w:val="20"/>
        </w:rPr>
        <w:t>These flowering plants not only have aesthetic and ecological value but can also be a learning resources.</w:t>
      </w:r>
      <w:r w:rsidR="00FA595A" w:rsidRPr="00F7098D">
        <w:rPr>
          <w:rStyle w:val="hwtze"/>
          <w:rFonts w:ascii="Times New Roman" w:hAnsi="Times New Roman"/>
          <w:sz w:val="20"/>
          <w:szCs w:val="20"/>
        </w:rPr>
        <w:t xml:space="preserve"> </w:t>
      </w:r>
      <w:r w:rsidR="00FA595A" w:rsidRPr="00F7098D">
        <w:rPr>
          <w:rStyle w:val="rynqvb"/>
          <w:rFonts w:ascii="Times New Roman" w:hAnsi="Times New Roman"/>
          <w:sz w:val="20"/>
          <w:szCs w:val="20"/>
        </w:rPr>
        <w:t>However, there is no data yet on what types of flowering plants (Angiosperms) are found in the campus area.</w:t>
      </w:r>
      <w:r w:rsidR="00FA595A" w:rsidRPr="00F7098D">
        <w:rPr>
          <w:rStyle w:val="hwtze"/>
          <w:rFonts w:ascii="Times New Roman" w:hAnsi="Times New Roman"/>
          <w:sz w:val="20"/>
          <w:szCs w:val="20"/>
        </w:rPr>
        <w:t xml:space="preserve"> </w:t>
      </w:r>
      <w:r w:rsidR="00FA595A" w:rsidRPr="00F7098D">
        <w:rPr>
          <w:rStyle w:val="rynqvb"/>
          <w:rFonts w:ascii="Times New Roman" w:hAnsi="Times New Roman"/>
          <w:sz w:val="20"/>
          <w:szCs w:val="20"/>
        </w:rPr>
        <w:t>An inventory carried out in the Unimed campus area obtained 80 species of flowering plants belonging to 71 genera and 33 families.</w:t>
      </w:r>
      <w:r w:rsidR="00FA595A" w:rsidRPr="00F7098D">
        <w:rPr>
          <w:rStyle w:val="hwtze"/>
          <w:rFonts w:ascii="Times New Roman" w:hAnsi="Times New Roman"/>
          <w:sz w:val="20"/>
          <w:szCs w:val="20"/>
        </w:rPr>
        <w:t xml:space="preserve"> </w:t>
      </w:r>
      <w:r w:rsidR="00FA595A" w:rsidRPr="00F7098D">
        <w:rPr>
          <w:rStyle w:val="rynqvb"/>
          <w:rFonts w:ascii="Times New Roman" w:hAnsi="Times New Roman"/>
          <w:sz w:val="20"/>
          <w:szCs w:val="20"/>
        </w:rPr>
        <w:t>The diversity of flowering plants is dominated by the Arecacea</w:t>
      </w:r>
      <w:r w:rsidR="00F7098D" w:rsidRPr="00F7098D">
        <w:rPr>
          <w:rStyle w:val="rynqvb"/>
          <w:rFonts w:ascii="Times New Roman" w:hAnsi="Times New Roman"/>
          <w:sz w:val="20"/>
          <w:szCs w:val="20"/>
        </w:rPr>
        <w:t>e</w:t>
      </w:r>
      <w:r w:rsidR="00FA595A" w:rsidRPr="00F7098D">
        <w:rPr>
          <w:rStyle w:val="rynqvb"/>
          <w:rFonts w:ascii="Times New Roman" w:hAnsi="Times New Roman"/>
          <w:sz w:val="20"/>
          <w:szCs w:val="20"/>
        </w:rPr>
        <w:t xml:space="preserve"> family with 7 species from the monocot group and 13 species from the Fabaceae family which are included in the Dicot group.</w:t>
      </w:r>
      <w:r w:rsidR="00FA595A" w:rsidRPr="00F7098D">
        <w:rPr>
          <w:rStyle w:val="hwtze"/>
          <w:rFonts w:ascii="Times New Roman" w:hAnsi="Times New Roman"/>
          <w:sz w:val="20"/>
          <w:szCs w:val="20"/>
        </w:rPr>
        <w:t xml:space="preserve"> </w:t>
      </w:r>
      <w:r w:rsidR="00FA595A" w:rsidRPr="00F7098D">
        <w:rPr>
          <w:rStyle w:val="rynqvb"/>
          <w:rFonts w:ascii="Times New Roman" w:hAnsi="Times New Roman"/>
          <w:sz w:val="20"/>
          <w:szCs w:val="20"/>
        </w:rPr>
        <w:t>The various forms of appearance (habitus) of these flowering plants are herbs, bushes, shrubs and trees and their various uses include ornamental plants, shade plants, fruit-bearing plants and medicinal plants.</w:t>
      </w:r>
    </w:p>
    <w:p w14:paraId="06E9DB1A" w14:textId="54871E08" w:rsidR="00FE5D74" w:rsidRPr="00F7098D" w:rsidRDefault="00FE5D74" w:rsidP="00FA595A">
      <w:pPr>
        <w:widowControl w:val="0"/>
        <w:autoSpaceDE w:val="0"/>
        <w:autoSpaceDN w:val="0"/>
        <w:adjustRightInd w:val="0"/>
        <w:spacing w:after="0" w:line="240" w:lineRule="auto"/>
        <w:jc w:val="both"/>
        <w:rPr>
          <w:rStyle w:val="rynqvb"/>
          <w:rFonts w:ascii="Times New Roman" w:hAnsi="Times New Roman"/>
          <w:sz w:val="20"/>
          <w:szCs w:val="20"/>
        </w:rPr>
      </w:pPr>
    </w:p>
    <w:p w14:paraId="5E97EB7A" w14:textId="77777777" w:rsidR="00FE5D74" w:rsidRPr="00F7098D" w:rsidRDefault="00FE5D74" w:rsidP="00FA595A">
      <w:pPr>
        <w:widowControl w:val="0"/>
        <w:autoSpaceDE w:val="0"/>
        <w:autoSpaceDN w:val="0"/>
        <w:adjustRightInd w:val="0"/>
        <w:spacing w:after="0" w:line="240" w:lineRule="auto"/>
        <w:jc w:val="both"/>
        <w:rPr>
          <w:rFonts w:ascii="Times New Roman" w:hAnsi="Times New Roman"/>
          <w:sz w:val="20"/>
          <w:szCs w:val="20"/>
        </w:rPr>
      </w:pPr>
    </w:p>
    <w:p w14:paraId="72D45845" w14:textId="0F68D388" w:rsidR="00B34D21" w:rsidRPr="00F7098D" w:rsidRDefault="00B34D21" w:rsidP="00B34D21">
      <w:pPr>
        <w:pStyle w:val="CPKeyword"/>
        <w:rPr>
          <w:b w:val="0"/>
          <w:sz w:val="20"/>
          <w:szCs w:val="20"/>
          <w:lang w:val="id-ID"/>
        </w:rPr>
      </w:pPr>
      <w:r w:rsidRPr="00F7098D">
        <w:rPr>
          <w:b w:val="0"/>
          <w:spacing w:val="1"/>
          <w:sz w:val="20"/>
          <w:szCs w:val="20"/>
          <w:lang w:val="id-ID"/>
        </w:rPr>
        <w:t>K</w:t>
      </w:r>
      <w:r w:rsidRPr="00F7098D">
        <w:rPr>
          <w:b w:val="0"/>
          <w:spacing w:val="-2"/>
          <w:sz w:val="20"/>
          <w:szCs w:val="20"/>
          <w:lang w:val="id-ID"/>
        </w:rPr>
        <w:t>e</w:t>
      </w:r>
      <w:r w:rsidRPr="00F7098D">
        <w:rPr>
          <w:b w:val="0"/>
          <w:sz w:val="20"/>
          <w:szCs w:val="20"/>
          <w:lang w:val="id-ID"/>
        </w:rPr>
        <w:t>y</w:t>
      </w:r>
      <w:r w:rsidRPr="00F7098D">
        <w:rPr>
          <w:b w:val="0"/>
          <w:spacing w:val="-1"/>
          <w:sz w:val="20"/>
          <w:szCs w:val="20"/>
          <w:lang w:val="id-ID"/>
        </w:rPr>
        <w:t>w</w:t>
      </w:r>
      <w:r w:rsidRPr="00F7098D">
        <w:rPr>
          <w:b w:val="0"/>
          <w:sz w:val="20"/>
          <w:szCs w:val="20"/>
          <w:lang w:val="id-ID"/>
        </w:rPr>
        <w:t>o</w:t>
      </w:r>
      <w:r w:rsidRPr="00F7098D">
        <w:rPr>
          <w:b w:val="0"/>
          <w:spacing w:val="-2"/>
          <w:sz w:val="20"/>
          <w:szCs w:val="20"/>
          <w:lang w:val="id-ID"/>
        </w:rPr>
        <w:t>r</w:t>
      </w:r>
      <w:r w:rsidRPr="00F7098D">
        <w:rPr>
          <w:b w:val="0"/>
          <w:spacing w:val="-3"/>
          <w:sz w:val="20"/>
          <w:szCs w:val="20"/>
          <w:lang w:val="id-ID"/>
        </w:rPr>
        <w:t>d</w:t>
      </w:r>
      <w:r w:rsidRPr="00F7098D">
        <w:rPr>
          <w:b w:val="0"/>
          <w:sz w:val="20"/>
          <w:szCs w:val="20"/>
          <w:lang w:val="id-ID"/>
        </w:rPr>
        <w:t xml:space="preserve">s: </w:t>
      </w:r>
      <w:r w:rsidR="00EF1AEF" w:rsidRPr="00F7098D">
        <w:rPr>
          <w:b w:val="0"/>
          <w:sz w:val="20"/>
          <w:szCs w:val="20"/>
          <w:lang w:val="id-ID"/>
        </w:rPr>
        <w:t>Angiosperm, Inventory, Diversity, Flowering Plants, Unimed</w:t>
      </w:r>
    </w:p>
    <w:p w14:paraId="574B39C3" w14:textId="77777777" w:rsidR="00B34D21" w:rsidRPr="00F7098D" w:rsidRDefault="00B34D21" w:rsidP="00B34D21">
      <w:pPr>
        <w:widowControl w:val="0"/>
        <w:autoSpaceDE w:val="0"/>
        <w:autoSpaceDN w:val="0"/>
        <w:adjustRightInd w:val="0"/>
        <w:spacing w:after="0" w:line="240" w:lineRule="auto"/>
        <w:jc w:val="center"/>
        <w:rPr>
          <w:rFonts w:ascii="Times New Roman" w:hAnsi="Times New Roman"/>
          <w:b/>
          <w:spacing w:val="-1"/>
        </w:rPr>
      </w:pPr>
    </w:p>
    <w:p w14:paraId="7BF3E0DA" w14:textId="77777777" w:rsidR="00B34D21" w:rsidRPr="00F7098D" w:rsidRDefault="00B34D21" w:rsidP="00B34D21">
      <w:pPr>
        <w:widowControl w:val="0"/>
        <w:autoSpaceDE w:val="0"/>
        <w:autoSpaceDN w:val="0"/>
        <w:adjustRightInd w:val="0"/>
        <w:spacing w:after="0" w:line="240" w:lineRule="auto"/>
        <w:jc w:val="center"/>
        <w:rPr>
          <w:rFonts w:ascii="Times New Roman" w:hAnsi="Times New Roman"/>
          <w:b/>
          <w:spacing w:val="-1"/>
        </w:rPr>
      </w:pPr>
    </w:p>
    <w:p w14:paraId="5606046E" w14:textId="77777777" w:rsidR="000257D5" w:rsidRPr="00F7098D" w:rsidRDefault="000257D5" w:rsidP="00B34D21">
      <w:pPr>
        <w:widowControl w:val="0"/>
        <w:autoSpaceDE w:val="0"/>
        <w:autoSpaceDN w:val="0"/>
        <w:adjustRightInd w:val="0"/>
        <w:spacing w:after="0" w:line="240" w:lineRule="auto"/>
        <w:jc w:val="center"/>
        <w:rPr>
          <w:rFonts w:ascii="Times New Roman" w:hAnsi="Times New Roman"/>
          <w:b/>
          <w:sz w:val="24"/>
          <w:szCs w:val="24"/>
        </w:rPr>
      </w:pPr>
      <w:r w:rsidRPr="00F7098D">
        <w:rPr>
          <w:rFonts w:ascii="Times New Roman" w:hAnsi="Times New Roman"/>
          <w:b/>
          <w:spacing w:val="-1"/>
          <w:sz w:val="24"/>
          <w:szCs w:val="24"/>
        </w:rPr>
        <w:t>A</w:t>
      </w:r>
      <w:r w:rsidRPr="00F7098D">
        <w:rPr>
          <w:rFonts w:ascii="Times New Roman" w:hAnsi="Times New Roman"/>
          <w:b/>
          <w:spacing w:val="-3"/>
          <w:sz w:val="24"/>
          <w:szCs w:val="24"/>
        </w:rPr>
        <w:t>b</w:t>
      </w:r>
      <w:r w:rsidRPr="00F7098D">
        <w:rPr>
          <w:rFonts w:ascii="Times New Roman" w:hAnsi="Times New Roman"/>
          <w:b/>
          <w:sz w:val="24"/>
          <w:szCs w:val="24"/>
        </w:rPr>
        <w:t>s</w:t>
      </w:r>
      <w:r w:rsidRPr="00F7098D">
        <w:rPr>
          <w:rFonts w:ascii="Times New Roman" w:hAnsi="Times New Roman"/>
          <w:b/>
          <w:spacing w:val="-1"/>
          <w:sz w:val="24"/>
          <w:szCs w:val="24"/>
        </w:rPr>
        <w:t>t</w:t>
      </w:r>
      <w:r w:rsidRPr="00F7098D">
        <w:rPr>
          <w:rFonts w:ascii="Times New Roman" w:hAnsi="Times New Roman"/>
          <w:b/>
          <w:sz w:val="24"/>
          <w:szCs w:val="24"/>
        </w:rPr>
        <w:t>ra</w:t>
      </w:r>
      <w:r w:rsidRPr="00F7098D">
        <w:rPr>
          <w:rFonts w:ascii="Times New Roman" w:hAnsi="Times New Roman"/>
          <w:b/>
          <w:spacing w:val="-3"/>
          <w:sz w:val="24"/>
          <w:szCs w:val="24"/>
        </w:rPr>
        <w:t>k</w:t>
      </w:r>
    </w:p>
    <w:p w14:paraId="3FE4C5E7" w14:textId="77777777" w:rsidR="000257D5" w:rsidRPr="00F7098D" w:rsidRDefault="000257D5" w:rsidP="00B34D21">
      <w:pPr>
        <w:widowControl w:val="0"/>
        <w:autoSpaceDE w:val="0"/>
        <w:autoSpaceDN w:val="0"/>
        <w:adjustRightInd w:val="0"/>
        <w:spacing w:after="0" w:line="240" w:lineRule="auto"/>
        <w:jc w:val="center"/>
        <w:rPr>
          <w:rFonts w:ascii="Times New Roman" w:hAnsi="Times New Roman"/>
          <w:sz w:val="24"/>
          <w:szCs w:val="24"/>
        </w:rPr>
      </w:pPr>
    </w:p>
    <w:p w14:paraId="0B668974" w14:textId="771DE6BA" w:rsidR="00372634" w:rsidRPr="00F7098D" w:rsidRDefault="005F5352" w:rsidP="00311AA9">
      <w:pPr>
        <w:spacing w:after="0" w:line="240" w:lineRule="auto"/>
        <w:jc w:val="both"/>
        <w:rPr>
          <w:rFonts w:ascii="Times New Roman" w:hAnsi="Times New Roman"/>
          <w:sz w:val="20"/>
          <w:szCs w:val="20"/>
        </w:rPr>
      </w:pPr>
      <w:r>
        <w:rPr>
          <w:rFonts w:ascii="Times New Roman" w:hAnsi="Times New Roman"/>
          <w:sz w:val="20"/>
          <w:szCs w:val="20"/>
        </w:rPr>
        <w:t>Beraneka</w:t>
      </w:r>
      <w:r w:rsidR="006042EF">
        <w:rPr>
          <w:rFonts w:ascii="Times New Roman" w:hAnsi="Times New Roman"/>
          <w:sz w:val="20"/>
          <w:szCs w:val="20"/>
        </w:rPr>
        <w:t xml:space="preserve"> </w:t>
      </w:r>
      <w:r>
        <w:rPr>
          <w:rFonts w:ascii="Times New Roman" w:hAnsi="Times New Roman"/>
          <w:sz w:val="20"/>
          <w:szCs w:val="20"/>
        </w:rPr>
        <w:t>ragam</w:t>
      </w:r>
      <w:r w:rsidR="006042EF">
        <w:rPr>
          <w:rFonts w:ascii="Times New Roman" w:hAnsi="Times New Roman"/>
          <w:sz w:val="20"/>
          <w:szCs w:val="20"/>
        </w:rPr>
        <w:t xml:space="preserve"> tumbuhan </w:t>
      </w:r>
      <w:r w:rsidR="00081D31">
        <w:rPr>
          <w:rFonts w:ascii="Times New Roman" w:hAnsi="Times New Roman"/>
          <w:sz w:val="20"/>
          <w:szCs w:val="20"/>
        </w:rPr>
        <w:t xml:space="preserve">terdapat </w:t>
      </w:r>
      <w:r w:rsidR="006042EF">
        <w:rPr>
          <w:rFonts w:ascii="Times New Roman" w:hAnsi="Times New Roman"/>
          <w:sz w:val="20"/>
          <w:szCs w:val="20"/>
        </w:rPr>
        <w:t xml:space="preserve">di areal kampus </w:t>
      </w:r>
      <w:r w:rsidR="00AA79E0" w:rsidRPr="00F7098D">
        <w:rPr>
          <w:rFonts w:ascii="Times New Roman" w:hAnsi="Times New Roman"/>
          <w:sz w:val="20"/>
          <w:szCs w:val="20"/>
        </w:rPr>
        <w:t>Universitas Negeri Medan (</w:t>
      </w:r>
      <w:r w:rsidR="0079053A" w:rsidRPr="00F7098D">
        <w:rPr>
          <w:rFonts w:ascii="Times New Roman" w:hAnsi="Times New Roman"/>
          <w:sz w:val="20"/>
          <w:szCs w:val="20"/>
        </w:rPr>
        <w:t>Unimed</w:t>
      </w:r>
      <w:r w:rsidR="00AA79E0" w:rsidRPr="00F7098D">
        <w:rPr>
          <w:rFonts w:ascii="Times New Roman" w:hAnsi="Times New Roman"/>
          <w:sz w:val="20"/>
          <w:szCs w:val="20"/>
        </w:rPr>
        <w:t>)</w:t>
      </w:r>
      <w:r w:rsidR="00D51972">
        <w:rPr>
          <w:rFonts w:ascii="Times New Roman" w:hAnsi="Times New Roman"/>
          <w:sz w:val="20"/>
          <w:szCs w:val="20"/>
        </w:rPr>
        <w:t xml:space="preserve"> </w:t>
      </w:r>
      <w:r w:rsidR="006042EF">
        <w:rPr>
          <w:rFonts w:ascii="Times New Roman" w:hAnsi="Times New Roman"/>
          <w:sz w:val="20"/>
          <w:szCs w:val="20"/>
        </w:rPr>
        <w:t xml:space="preserve">yang </w:t>
      </w:r>
      <w:r w:rsidR="00081D31">
        <w:rPr>
          <w:rFonts w:ascii="Times New Roman" w:hAnsi="Times New Roman"/>
          <w:sz w:val="20"/>
          <w:szCs w:val="20"/>
        </w:rPr>
        <w:t>berada</w:t>
      </w:r>
      <w:r w:rsidR="00D51972">
        <w:rPr>
          <w:rFonts w:ascii="Times New Roman" w:hAnsi="Times New Roman"/>
          <w:sz w:val="20"/>
          <w:szCs w:val="20"/>
        </w:rPr>
        <w:t xml:space="preserve"> pada </w:t>
      </w:r>
      <w:r w:rsidR="00081D31">
        <w:rPr>
          <w:rFonts w:ascii="Times New Roman" w:hAnsi="Times New Roman"/>
          <w:sz w:val="20"/>
          <w:szCs w:val="20"/>
        </w:rPr>
        <w:t xml:space="preserve">daerah </w:t>
      </w:r>
      <w:r w:rsidR="00D51972">
        <w:rPr>
          <w:rFonts w:ascii="Times New Roman" w:hAnsi="Times New Roman"/>
          <w:sz w:val="20"/>
          <w:szCs w:val="20"/>
        </w:rPr>
        <w:t>perbatasan kota Medan tepatnya di</w:t>
      </w:r>
      <w:r w:rsidR="00711796" w:rsidRPr="00F7098D">
        <w:rPr>
          <w:rFonts w:ascii="Times New Roman" w:hAnsi="Times New Roman"/>
          <w:sz w:val="20"/>
          <w:szCs w:val="20"/>
        </w:rPr>
        <w:t xml:space="preserve"> </w:t>
      </w:r>
      <w:r w:rsidR="00A749B7" w:rsidRPr="00F7098D">
        <w:rPr>
          <w:rFonts w:ascii="Times New Roman" w:hAnsi="Times New Roman"/>
          <w:sz w:val="20"/>
          <w:szCs w:val="20"/>
        </w:rPr>
        <w:t>Kabupaten Deli Serdang</w:t>
      </w:r>
      <w:r w:rsidR="00D51972">
        <w:rPr>
          <w:rFonts w:ascii="Times New Roman" w:hAnsi="Times New Roman"/>
          <w:sz w:val="20"/>
          <w:szCs w:val="20"/>
        </w:rPr>
        <w:t xml:space="preserve"> </w:t>
      </w:r>
      <w:r w:rsidR="006042EF">
        <w:rPr>
          <w:rFonts w:ascii="Times New Roman" w:hAnsi="Times New Roman"/>
          <w:sz w:val="20"/>
          <w:szCs w:val="20"/>
        </w:rPr>
        <w:t>dengan</w:t>
      </w:r>
      <w:r w:rsidR="00D51972">
        <w:rPr>
          <w:rFonts w:ascii="Times New Roman" w:hAnsi="Times New Roman"/>
          <w:sz w:val="20"/>
          <w:szCs w:val="20"/>
        </w:rPr>
        <w:t xml:space="preserve"> luas area </w:t>
      </w:r>
      <w:r w:rsidR="00D51972" w:rsidRPr="00F7098D">
        <w:rPr>
          <w:rFonts w:ascii="JasmineUPC" w:hAnsi="JasmineUPC" w:cs="JasmineUPC"/>
          <w:sz w:val="20"/>
          <w:szCs w:val="20"/>
        </w:rPr>
        <w:t>±</w:t>
      </w:r>
      <w:r w:rsidR="00D51972" w:rsidRPr="00F7098D">
        <w:rPr>
          <w:rFonts w:ascii="Times New Roman" w:hAnsi="Times New Roman"/>
          <w:sz w:val="20"/>
          <w:szCs w:val="20"/>
        </w:rPr>
        <w:t xml:space="preserve"> 495.000 m</w:t>
      </w:r>
      <w:r w:rsidR="00D51972" w:rsidRPr="00F7098D">
        <w:rPr>
          <w:rFonts w:ascii="Times New Roman" w:hAnsi="Times New Roman"/>
          <w:sz w:val="20"/>
          <w:szCs w:val="20"/>
          <w:vertAlign w:val="superscript"/>
        </w:rPr>
        <w:t>2</w:t>
      </w:r>
      <w:r w:rsidR="00AA79E0" w:rsidRPr="00F7098D">
        <w:rPr>
          <w:rFonts w:ascii="Times New Roman" w:hAnsi="Times New Roman"/>
          <w:sz w:val="20"/>
          <w:szCs w:val="20"/>
        </w:rPr>
        <w:t xml:space="preserve">. </w:t>
      </w:r>
      <w:r w:rsidR="0079053A" w:rsidRPr="00F7098D">
        <w:rPr>
          <w:rFonts w:ascii="Times New Roman" w:hAnsi="Times New Roman"/>
          <w:sz w:val="20"/>
          <w:szCs w:val="20"/>
        </w:rPr>
        <w:t xml:space="preserve"> Tumbuhan berbunga (Angiospermae) merupakan </w:t>
      </w:r>
      <w:r w:rsidR="00AA79E0" w:rsidRPr="00F7098D">
        <w:rPr>
          <w:rFonts w:ascii="Times New Roman" w:hAnsi="Times New Roman"/>
          <w:sz w:val="20"/>
          <w:szCs w:val="20"/>
        </w:rPr>
        <w:t xml:space="preserve">salah satu </w:t>
      </w:r>
      <w:r w:rsidR="0079053A" w:rsidRPr="00F7098D">
        <w:rPr>
          <w:rFonts w:ascii="Times New Roman" w:hAnsi="Times New Roman"/>
          <w:sz w:val="20"/>
          <w:szCs w:val="20"/>
        </w:rPr>
        <w:t>kelompok tumbuhan penyusun vegetasi</w:t>
      </w:r>
      <w:r w:rsidR="00AA79E0" w:rsidRPr="00F7098D">
        <w:rPr>
          <w:rFonts w:ascii="Times New Roman" w:hAnsi="Times New Roman"/>
          <w:sz w:val="20"/>
          <w:szCs w:val="20"/>
        </w:rPr>
        <w:t xml:space="preserve"> </w:t>
      </w:r>
      <w:r w:rsidR="00311AA9" w:rsidRPr="00F7098D">
        <w:rPr>
          <w:rFonts w:ascii="Times New Roman" w:hAnsi="Times New Roman"/>
          <w:sz w:val="20"/>
          <w:szCs w:val="20"/>
        </w:rPr>
        <w:t xml:space="preserve">di kampus Unimed </w:t>
      </w:r>
      <w:r w:rsidR="00AA79E0" w:rsidRPr="00F7098D">
        <w:rPr>
          <w:rFonts w:ascii="Times New Roman" w:hAnsi="Times New Roman"/>
          <w:sz w:val="20"/>
          <w:szCs w:val="20"/>
        </w:rPr>
        <w:t xml:space="preserve">dengan berbagai ragam jenis, perawakan (habitus) dan beraneka manfaat. </w:t>
      </w:r>
      <w:r w:rsidR="00C36ACD" w:rsidRPr="00F7098D">
        <w:rPr>
          <w:rFonts w:ascii="Times New Roman" w:hAnsi="Times New Roman"/>
          <w:sz w:val="20"/>
          <w:szCs w:val="20"/>
        </w:rPr>
        <w:t>Tumbuhan berbunga tersebut tidak hanya mem</w:t>
      </w:r>
      <w:r w:rsidR="00520CD0">
        <w:rPr>
          <w:rFonts w:ascii="Times New Roman" w:hAnsi="Times New Roman"/>
          <w:sz w:val="20"/>
          <w:szCs w:val="20"/>
        </w:rPr>
        <w:t>s</w:t>
      </w:r>
      <w:r w:rsidR="00C36ACD" w:rsidRPr="00F7098D">
        <w:rPr>
          <w:rFonts w:ascii="Times New Roman" w:hAnsi="Times New Roman"/>
          <w:sz w:val="20"/>
          <w:szCs w:val="20"/>
        </w:rPr>
        <w:t xml:space="preserve">iliki nilai estetika dan bernilai ekologis tetapi dapat </w:t>
      </w:r>
      <w:r w:rsidR="00C03417" w:rsidRPr="00F7098D">
        <w:rPr>
          <w:rFonts w:ascii="Times New Roman" w:hAnsi="Times New Roman"/>
          <w:sz w:val="20"/>
          <w:szCs w:val="20"/>
        </w:rPr>
        <w:t xml:space="preserve">juga menjadi sarana pembelajaran. </w:t>
      </w:r>
      <w:r w:rsidR="00311AA9" w:rsidRPr="00F7098D">
        <w:rPr>
          <w:rFonts w:ascii="Times New Roman" w:hAnsi="Times New Roman"/>
          <w:sz w:val="20"/>
          <w:szCs w:val="20"/>
        </w:rPr>
        <w:t>Namun belum ada data jenis tumbuhan berbunga (Angiospermae) apa saja yang terdapat di areal kampus</w:t>
      </w:r>
      <w:r w:rsidR="00AB65E7" w:rsidRPr="00F7098D">
        <w:rPr>
          <w:rFonts w:ascii="Times New Roman" w:hAnsi="Times New Roman"/>
          <w:sz w:val="20"/>
          <w:szCs w:val="20"/>
        </w:rPr>
        <w:t xml:space="preserve"> tersebut</w:t>
      </w:r>
      <w:r w:rsidR="00311AA9" w:rsidRPr="00F7098D">
        <w:rPr>
          <w:rFonts w:ascii="Times New Roman" w:hAnsi="Times New Roman"/>
          <w:sz w:val="20"/>
          <w:szCs w:val="20"/>
        </w:rPr>
        <w:t xml:space="preserve">. </w:t>
      </w:r>
      <w:r w:rsidR="00AB65E7" w:rsidRPr="00F7098D">
        <w:rPr>
          <w:rFonts w:ascii="Times New Roman" w:hAnsi="Times New Roman"/>
          <w:sz w:val="20"/>
          <w:szCs w:val="20"/>
        </w:rPr>
        <w:t xml:space="preserve">Inventarisasi </w:t>
      </w:r>
      <w:r w:rsidR="00520CD0">
        <w:rPr>
          <w:rFonts w:ascii="Times New Roman" w:hAnsi="Times New Roman"/>
          <w:sz w:val="20"/>
          <w:szCs w:val="20"/>
        </w:rPr>
        <w:t xml:space="preserve">tumbuhan berbunga (Angiospermae) </w:t>
      </w:r>
      <w:r w:rsidR="00311AA9" w:rsidRPr="00F7098D">
        <w:rPr>
          <w:rFonts w:ascii="Times New Roman" w:hAnsi="Times New Roman"/>
          <w:sz w:val="20"/>
          <w:szCs w:val="20"/>
        </w:rPr>
        <w:t>yang</w:t>
      </w:r>
      <w:r w:rsidR="00AB65E7" w:rsidRPr="00F7098D">
        <w:rPr>
          <w:rFonts w:ascii="Times New Roman" w:hAnsi="Times New Roman"/>
          <w:sz w:val="20"/>
          <w:szCs w:val="20"/>
        </w:rPr>
        <w:t xml:space="preserve"> telah</w:t>
      </w:r>
      <w:r w:rsidR="00311AA9" w:rsidRPr="00F7098D">
        <w:rPr>
          <w:rFonts w:ascii="Times New Roman" w:hAnsi="Times New Roman"/>
          <w:sz w:val="20"/>
          <w:szCs w:val="20"/>
        </w:rPr>
        <w:t xml:space="preserve"> dilakukan di areal kampus Unimed </w:t>
      </w:r>
      <w:r w:rsidR="00520CD0">
        <w:rPr>
          <w:rFonts w:ascii="Times New Roman" w:hAnsi="Times New Roman"/>
          <w:sz w:val="20"/>
          <w:szCs w:val="20"/>
        </w:rPr>
        <w:t>diperoleh</w:t>
      </w:r>
      <w:r w:rsidR="00311AA9" w:rsidRPr="00F7098D">
        <w:rPr>
          <w:rFonts w:ascii="Times New Roman" w:hAnsi="Times New Roman"/>
          <w:sz w:val="20"/>
          <w:szCs w:val="20"/>
        </w:rPr>
        <w:t xml:space="preserve"> 80 spesies </w:t>
      </w:r>
      <w:r w:rsidR="00520CD0">
        <w:rPr>
          <w:rFonts w:ascii="Times New Roman" w:hAnsi="Times New Roman"/>
          <w:sz w:val="20"/>
          <w:szCs w:val="20"/>
        </w:rPr>
        <w:t xml:space="preserve">terdiri dari </w:t>
      </w:r>
      <w:r w:rsidR="00311AA9" w:rsidRPr="00F7098D">
        <w:rPr>
          <w:rFonts w:ascii="Times New Roman" w:hAnsi="Times New Roman"/>
          <w:sz w:val="20"/>
          <w:szCs w:val="20"/>
        </w:rPr>
        <w:t>71 genus dan 33 famili</w:t>
      </w:r>
      <w:r w:rsidR="003B1216" w:rsidRPr="00F7098D">
        <w:rPr>
          <w:rFonts w:ascii="Times New Roman" w:hAnsi="Times New Roman"/>
          <w:sz w:val="20"/>
          <w:szCs w:val="20"/>
        </w:rPr>
        <w:t xml:space="preserve">. Keanekaragaman tumbuhan berbunga tersebut didominasi oleh famili Arecacea sebanyak 7 species dari kelompok monokotil dan 13 species dari famili Fabaceae yang termasuk ke dalam kelompok Dikotil. </w:t>
      </w:r>
      <w:r w:rsidR="0043103F" w:rsidRPr="00F7098D">
        <w:rPr>
          <w:rFonts w:ascii="Times New Roman" w:hAnsi="Times New Roman"/>
          <w:sz w:val="20"/>
          <w:szCs w:val="20"/>
        </w:rPr>
        <w:t>B</w:t>
      </w:r>
      <w:r w:rsidR="00372634" w:rsidRPr="00F7098D">
        <w:rPr>
          <w:rFonts w:ascii="Times New Roman" w:hAnsi="Times New Roman"/>
          <w:sz w:val="20"/>
          <w:szCs w:val="20"/>
        </w:rPr>
        <w:t xml:space="preserve">erbagai </w:t>
      </w:r>
      <w:r w:rsidR="00311AA9" w:rsidRPr="00F7098D">
        <w:rPr>
          <w:rFonts w:ascii="Times New Roman" w:hAnsi="Times New Roman"/>
          <w:sz w:val="20"/>
          <w:szCs w:val="20"/>
        </w:rPr>
        <w:t xml:space="preserve">bentuk </w:t>
      </w:r>
      <w:r w:rsidR="0043103F" w:rsidRPr="00F7098D">
        <w:rPr>
          <w:rFonts w:ascii="Times New Roman" w:hAnsi="Times New Roman"/>
          <w:sz w:val="20"/>
          <w:szCs w:val="20"/>
        </w:rPr>
        <w:t>perawakan (</w:t>
      </w:r>
      <w:r w:rsidR="00311AA9" w:rsidRPr="00F7098D">
        <w:rPr>
          <w:rFonts w:ascii="Times New Roman" w:hAnsi="Times New Roman"/>
          <w:sz w:val="20"/>
          <w:szCs w:val="20"/>
        </w:rPr>
        <w:t>habitus</w:t>
      </w:r>
      <w:r w:rsidR="0043103F" w:rsidRPr="00F7098D">
        <w:rPr>
          <w:rFonts w:ascii="Times New Roman" w:hAnsi="Times New Roman"/>
          <w:sz w:val="20"/>
          <w:szCs w:val="20"/>
        </w:rPr>
        <w:t>) tumbuhan berbunga tersebut</w:t>
      </w:r>
      <w:r w:rsidR="00311AA9" w:rsidRPr="00F7098D">
        <w:rPr>
          <w:rFonts w:ascii="Times New Roman" w:hAnsi="Times New Roman"/>
          <w:sz w:val="20"/>
          <w:szCs w:val="20"/>
        </w:rPr>
        <w:t xml:space="preserve"> </w:t>
      </w:r>
      <w:r w:rsidR="00372634" w:rsidRPr="00F7098D">
        <w:rPr>
          <w:rFonts w:ascii="Times New Roman" w:hAnsi="Times New Roman"/>
          <w:sz w:val="20"/>
          <w:szCs w:val="20"/>
        </w:rPr>
        <w:t xml:space="preserve">yaitu herba, semak, perdu dan pohon serta berbagai manfaat </w:t>
      </w:r>
      <w:r w:rsidR="008F4368" w:rsidRPr="00F7098D">
        <w:rPr>
          <w:rFonts w:ascii="Times New Roman" w:hAnsi="Times New Roman"/>
          <w:sz w:val="20"/>
          <w:szCs w:val="20"/>
        </w:rPr>
        <w:t>meliputi</w:t>
      </w:r>
      <w:r w:rsidR="00372634" w:rsidRPr="00F7098D">
        <w:rPr>
          <w:rFonts w:ascii="Times New Roman" w:hAnsi="Times New Roman"/>
          <w:sz w:val="20"/>
          <w:szCs w:val="20"/>
        </w:rPr>
        <w:t xml:space="preserve"> sebagai tanaman hias, tanaman peneduh, tanaman penghasil buah serta tanaman obat. </w:t>
      </w:r>
    </w:p>
    <w:p w14:paraId="4B971CE5" w14:textId="77777777" w:rsidR="00372634" w:rsidRPr="00F7098D" w:rsidRDefault="00372634" w:rsidP="00311AA9">
      <w:pPr>
        <w:spacing w:after="0" w:line="240" w:lineRule="auto"/>
        <w:jc w:val="both"/>
        <w:rPr>
          <w:rFonts w:ascii="Times New Roman" w:hAnsi="Times New Roman"/>
          <w:sz w:val="20"/>
          <w:szCs w:val="20"/>
        </w:rPr>
      </w:pPr>
    </w:p>
    <w:p w14:paraId="1418D585" w14:textId="77777777" w:rsidR="000257D5" w:rsidRPr="00F7098D" w:rsidRDefault="000257D5" w:rsidP="00B34D21">
      <w:pPr>
        <w:widowControl w:val="0"/>
        <w:autoSpaceDE w:val="0"/>
        <w:autoSpaceDN w:val="0"/>
        <w:adjustRightInd w:val="0"/>
        <w:spacing w:after="0" w:line="240" w:lineRule="auto"/>
        <w:rPr>
          <w:rFonts w:ascii="Times New Roman" w:hAnsi="Times New Roman"/>
          <w:sz w:val="20"/>
          <w:szCs w:val="20"/>
        </w:rPr>
      </w:pPr>
    </w:p>
    <w:p w14:paraId="17C40A10" w14:textId="6B4A08CD" w:rsidR="000257D5" w:rsidRPr="00F7098D" w:rsidRDefault="000257D5" w:rsidP="00B34D21">
      <w:pPr>
        <w:pStyle w:val="CPKeyword"/>
        <w:rPr>
          <w:rStyle w:val="CPKeywordChar"/>
          <w:i/>
          <w:sz w:val="20"/>
          <w:szCs w:val="20"/>
          <w:lang w:val="id-ID"/>
        </w:rPr>
      </w:pPr>
      <w:r w:rsidRPr="00F7098D">
        <w:rPr>
          <w:b w:val="0"/>
          <w:i w:val="0"/>
          <w:sz w:val="20"/>
          <w:szCs w:val="20"/>
          <w:lang w:val="id-ID"/>
        </w:rPr>
        <w:t xml:space="preserve">Kata Kunci: </w:t>
      </w:r>
      <w:r w:rsidR="00083DB5" w:rsidRPr="00F7098D">
        <w:rPr>
          <w:b w:val="0"/>
          <w:i w:val="0"/>
          <w:sz w:val="20"/>
          <w:szCs w:val="20"/>
          <w:lang w:val="id-ID"/>
        </w:rPr>
        <w:t xml:space="preserve">Angiospermae, </w:t>
      </w:r>
      <w:r w:rsidR="00EF1AEF" w:rsidRPr="00F7098D">
        <w:rPr>
          <w:b w:val="0"/>
          <w:i w:val="0"/>
          <w:sz w:val="20"/>
          <w:szCs w:val="20"/>
          <w:lang w:val="id-ID"/>
        </w:rPr>
        <w:t xml:space="preserve">Inventarisasi, </w:t>
      </w:r>
      <w:r w:rsidR="00083DB5" w:rsidRPr="00F7098D">
        <w:rPr>
          <w:b w:val="0"/>
          <w:i w:val="0"/>
          <w:sz w:val="20"/>
          <w:szCs w:val="20"/>
          <w:lang w:val="id-ID"/>
        </w:rPr>
        <w:t>Keanekaragaman, Tumbuhan Berbunga, Unimed</w:t>
      </w:r>
    </w:p>
    <w:bookmarkEnd w:id="0"/>
    <w:p w14:paraId="56C2CADF" w14:textId="77777777" w:rsidR="00630E71" w:rsidRPr="00F7098D" w:rsidRDefault="00630E71" w:rsidP="00C92120">
      <w:pPr>
        <w:spacing w:after="0" w:line="240" w:lineRule="auto"/>
        <w:jc w:val="both"/>
        <w:rPr>
          <w:rFonts w:ascii="Times New Roman" w:hAnsi="Times New Roman"/>
          <w:i/>
          <w:sz w:val="24"/>
          <w:szCs w:val="24"/>
        </w:rPr>
      </w:pPr>
    </w:p>
    <w:p w14:paraId="09EDBCA9" w14:textId="77777777" w:rsidR="00630E71" w:rsidRPr="00F7098D" w:rsidRDefault="00630E71" w:rsidP="00B34D21">
      <w:pPr>
        <w:spacing w:after="0" w:line="240" w:lineRule="auto"/>
        <w:ind w:left="1418" w:hanging="1418"/>
        <w:jc w:val="both"/>
        <w:rPr>
          <w:rFonts w:ascii="Times New Roman" w:hAnsi="Times New Roman"/>
          <w:i/>
          <w:sz w:val="24"/>
          <w:szCs w:val="24"/>
        </w:rPr>
      </w:pPr>
    </w:p>
    <w:p w14:paraId="2E4BDE39" w14:textId="2FC6FB2A" w:rsidR="00AC4382" w:rsidRPr="00F7098D" w:rsidRDefault="00AC4382" w:rsidP="00AC4382">
      <w:pPr>
        <w:widowControl w:val="0"/>
        <w:autoSpaceDE w:val="0"/>
        <w:autoSpaceDN w:val="0"/>
        <w:adjustRightInd w:val="0"/>
        <w:spacing w:after="0" w:line="240" w:lineRule="auto"/>
        <w:jc w:val="both"/>
        <w:rPr>
          <w:rFonts w:ascii="Times New Roman" w:hAnsi="Times New Roman"/>
          <w:sz w:val="20"/>
          <w:szCs w:val="20"/>
        </w:rPr>
      </w:pPr>
      <w:r w:rsidRPr="00F7098D">
        <w:rPr>
          <w:rFonts w:ascii="Times New Roman" w:hAnsi="Times New Roman"/>
          <w:b/>
          <w:bCs/>
          <w:spacing w:val="-5"/>
          <w:sz w:val="24"/>
          <w:szCs w:val="24"/>
        </w:rPr>
        <w:t>P</w:t>
      </w:r>
      <w:r w:rsidRPr="00F7098D">
        <w:rPr>
          <w:rFonts w:ascii="Times New Roman" w:hAnsi="Times New Roman"/>
          <w:b/>
          <w:bCs/>
          <w:spacing w:val="2"/>
          <w:sz w:val="24"/>
          <w:szCs w:val="24"/>
        </w:rPr>
        <w:t>E</w:t>
      </w:r>
      <w:r w:rsidRPr="00F7098D">
        <w:rPr>
          <w:rFonts w:ascii="Times New Roman" w:hAnsi="Times New Roman"/>
          <w:b/>
          <w:bCs/>
          <w:spacing w:val="-1"/>
          <w:sz w:val="24"/>
          <w:szCs w:val="24"/>
        </w:rPr>
        <w:t>NDA</w:t>
      </w:r>
      <w:r w:rsidRPr="00F7098D">
        <w:rPr>
          <w:rFonts w:ascii="Times New Roman" w:hAnsi="Times New Roman"/>
          <w:b/>
          <w:bCs/>
          <w:spacing w:val="1"/>
          <w:sz w:val="24"/>
          <w:szCs w:val="24"/>
        </w:rPr>
        <w:t>H</w:t>
      </w:r>
      <w:r w:rsidRPr="00F7098D">
        <w:rPr>
          <w:rFonts w:ascii="Times New Roman" w:hAnsi="Times New Roman"/>
          <w:b/>
          <w:bCs/>
          <w:spacing w:val="-1"/>
          <w:sz w:val="24"/>
          <w:szCs w:val="24"/>
        </w:rPr>
        <w:t>U</w:t>
      </w:r>
      <w:r w:rsidRPr="00F7098D">
        <w:rPr>
          <w:rFonts w:ascii="Times New Roman" w:hAnsi="Times New Roman"/>
          <w:b/>
          <w:bCs/>
          <w:spacing w:val="2"/>
          <w:sz w:val="24"/>
          <w:szCs w:val="24"/>
        </w:rPr>
        <w:t>L</w:t>
      </w:r>
      <w:r w:rsidRPr="00F7098D">
        <w:rPr>
          <w:rFonts w:ascii="Times New Roman" w:hAnsi="Times New Roman"/>
          <w:b/>
          <w:bCs/>
          <w:spacing w:val="-1"/>
          <w:sz w:val="24"/>
          <w:szCs w:val="24"/>
        </w:rPr>
        <w:t>UA</w:t>
      </w:r>
      <w:r w:rsidRPr="00F7098D">
        <w:rPr>
          <w:rFonts w:ascii="Times New Roman" w:hAnsi="Times New Roman"/>
          <w:b/>
          <w:bCs/>
          <w:sz w:val="24"/>
          <w:szCs w:val="24"/>
        </w:rPr>
        <w:t>N</w:t>
      </w:r>
    </w:p>
    <w:p w14:paraId="6EAAE536" w14:textId="189B33DD" w:rsidR="002A6890" w:rsidRPr="00F7098D" w:rsidRDefault="002A6890" w:rsidP="00E87B1A">
      <w:pPr>
        <w:widowControl w:val="0"/>
        <w:autoSpaceDE w:val="0"/>
        <w:autoSpaceDN w:val="0"/>
        <w:adjustRightInd w:val="0"/>
        <w:spacing w:after="0" w:line="240" w:lineRule="auto"/>
        <w:ind w:right="96" w:firstLine="709"/>
        <w:jc w:val="both"/>
        <w:rPr>
          <w:rFonts w:ascii="Times New Roman" w:hAnsi="Times New Roman"/>
          <w:iCs/>
          <w:spacing w:val="2"/>
        </w:rPr>
      </w:pPr>
      <w:r w:rsidRPr="00F7098D">
        <w:rPr>
          <w:rFonts w:ascii="Times New Roman" w:hAnsi="Times New Roman"/>
          <w:iCs/>
          <w:spacing w:val="2"/>
        </w:rPr>
        <w:t xml:space="preserve">Universitas Negeri Medan </w:t>
      </w:r>
      <w:r w:rsidR="00EB680D" w:rsidRPr="00F7098D">
        <w:rPr>
          <w:rFonts w:ascii="Times New Roman" w:hAnsi="Times New Roman"/>
          <w:iCs/>
          <w:spacing w:val="2"/>
        </w:rPr>
        <w:t xml:space="preserve">atau UNIMED </w:t>
      </w:r>
      <w:r w:rsidRPr="00F7098D">
        <w:rPr>
          <w:rFonts w:ascii="Times New Roman" w:hAnsi="Times New Roman"/>
          <w:iCs/>
          <w:spacing w:val="2"/>
        </w:rPr>
        <w:t>merupakan</w:t>
      </w:r>
      <w:r w:rsidR="00EB680D" w:rsidRPr="00F7098D">
        <w:rPr>
          <w:rFonts w:ascii="Times New Roman" w:hAnsi="Times New Roman"/>
          <w:iCs/>
          <w:spacing w:val="2"/>
        </w:rPr>
        <w:t xml:space="preserve"> salah satu perguruan tinggi negeri di Sumatera Utara</w:t>
      </w:r>
      <w:r w:rsidR="0096092C" w:rsidRPr="00F7098D">
        <w:rPr>
          <w:rFonts w:ascii="Times New Roman" w:hAnsi="Times New Roman"/>
          <w:iCs/>
          <w:spacing w:val="2"/>
        </w:rPr>
        <w:t xml:space="preserve"> yang telah berdiri sejak tahun 1963</w:t>
      </w:r>
      <w:r w:rsidR="00EB680D" w:rsidRPr="00F7098D">
        <w:rPr>
          <w:rFonts w:ascii="Times New Roman" w:hAnsi="Times New Roman"/>
          <w:iCs/>
          <w:spacing w:val="2"/>
        </w:rPr>
        <w:t>.</w:t>
      </w:r>
      <w:r w:rsidR="0096092C" w:rsidRPr="00F7098D">
        <w:rPr>
          <w:rFonts w:ascii="Times New Roman" w:hAnsi="Times New Roman"/>
          <w:iCs/>
          <w:spacing w:val="2"/>
        </w:rPr>
        <w:t xml:space="preserve"> </w:t>
      </w:r>
      <w:r w:rsidR="00EB680D" w:rsidRPr="00F7098D">
        <w:rPr>
          <w:rFonts w:ascii="Times New Roman" w:hAnsi="Times New Roman"/>
          <w:iCs/>
          <w:spacing w:val="2"/>
        </w:rPr>
        <w:t xml:space="preserve">Dilansir dari laman situs </w:t>
      </w:r>
      <w:r w:rsidR="00852B0A" w:rsidRPr="00F7098D">
        <w:rPr>
          <w:rFonts w:ascii="Times New Roman" w:hAnsi="Times New Roman"/>
          <w:iCs/>
          <w:spacing w:val="2"/>
        </w:rPr>
        <w:t>https://</w:t>
      </w:r>
      <w:r w:rsidR="00EB680D" w:rsidRPr="00F7098D">
        <w:rPr>
          <w:rFonts w:ascii="Times New Roman" w:hAnsi="Times New Roman"/>
          <w:iCs/>
          <w:spacing w:val="2"/>
        </w:rPr>
        <w:t>www. unimed.ac.id</w:t>
      </w:r>
      <w:r w:rsidR="0096092C" w:rsidRPr="00F7098D">
        <w:rPr>
          <w:rFonts w:ascii="Times New Roman" w:hAnsi="Times New Roman"/>
          <w:iCs/>
          <w:spacing w:val="2"/>
        </w:rPr>
        <w:t xml:space="preserve">, Unimed </w:t>
      </w:r>
      <w:r w:rsidR="00EB680D" w:rsidRPr="00F7098D">
        <w:rPr>
          <w:rFonts w:ascii="Times New Roman" w:hAnsi="Times New Roman"/>
          <w:iCs/>
          <w:spacing w:val="2"/>
        </w:rPr>
        <w:t xml:space="preserve"> </w:t>
      </w:r>
      <w:r w:rsidRPr="00F7098D">
        <w:rPr>
          <w:rFonts w:ascii="Times New Roman" w:hAnsi="Times New Roman"/>
          <w:iCs/>
          <w:spacing w:val="2"/>
        </w:rPr>
        <w:t>memiliki l</w:t>
      </w:r>
      <w:r w:rsidR="0096092C" w:rsidRPr="00F7098D">
        <w:rPr>
          <w:rFonts w:ascii="Times New Roman" w:hAnsi="Times New Roman"/>
          <w:iCs/>
          <w:spacing w:val="2"/>
        </w:rPr>
        <w:t>ambang</w:t>
      </w:r>
      <w:r w:rsidRPr="00F7098D">
        <w:rPr>
          <w:rFonts w:ascii="Times New Roman" w:hAnsi="Times New Roman"/>
          <w:iCs/>
          <w:spacing w:val="2"/>
        </w:rPr>
        <w:t xml:space="preserve"> dengan simbol flora Sumatera Utara yaitu </w:t>
      </w:r>
      <w:r w:rsidR="0096092C" w:rsidRPr="00F7098D">
        <w:rPr>
          <w:rFonts w:ascii="Times New Roman" w:hAnsi="Times New Roman"/>
          <w:iCs/>
          <w:spacing w:val="2"/>
        </w:rPr>
        <w:t>b</w:t>
      </w:r>
      <w:r w:rsidRPr="00F7098D">
        <w:rPr>
          <w:rFonts w:ascii="Times New Roman" w:hAnsi="Times New Roman"/>
          <w:iCs/>
          <w:spacing w:val="2"/>
        </w:rPr>
        <w:t>unga Kenanga (</w:t>
      </w:r>
      <w:r w:rsidRPr="00F7098D">
        <w:rPr>
          <w:rFonts w:ascii="Times New Roman" w:hAnsi="Times New Roman"/>
          <w:i/>
          <w:spacing w:val="2"/>
        </w:rPr>
        <w:t>Cananga odorata</w:t>
      </w:r>
      <w:r w:rsidRPr="00F7098D">
        <w:rPr>
          <w:rFonts w:ascii="Times New Roman" w:hAnsi="Times New Roman"/>
          <w:iCs/>
          <w:spacing w:val="2"/>
        </w:rPr>
        <w:t>) berwarna hijau dengan makna “Dimana</w:t>
      </w:r>
      <w:r w:rsidR="00603273" w:rsidRPr="00F7098D">
        <w:rPr>
          <w:rFonts w:ascii="Times New Roman" w:hAnsi="Times New Roman"/>
          <w:iCs/>
          <w:spacing w:val="2"/>
        </w:rPr>
        <w:t xml:space="preserve"> </w:t>
      </w:r>
      <w:r w:rsidRPr="00F7098D">
        <w:rPr>
          <w:rFonts w:ascii="Times New Roman" w:hAnsi="Times New Roman"/>
          <w:iCs/>
          <w:spacing w:val="2"/>
        </w:rPr>
        <w:t>pun tumbuh akan selalu membawa keharuman bagi lingkungannya”. Dengan kata lain, dimanapun civitas akademika/alum</w:t>
      </w:r>
      <w:r w:rsidR="003222BF" w:rsidRPr="00F7098D">
        <w:rPr>
          <w:rFonts w:ascii="Times New Roman" w:hAnsi="Times New Roman"/>
          <w:iCs/>
          <w:spacing w:val="2"/>
        </w:rPr>
        <w:t>n</w:t>
      </w:r>
      <w:r w:rsidRPr="00F7098D">
        <w:rPr>
          <w:rFonts w:ascii="Times New Roman" w:hAnsi="Times New Roman"/>
          <w:iCs/>
          <w:spacing w:val="2"/>
        </w:rPr>
        <w:t>i berada akan selalu membawa kebermaknaan bagi lingkungannya</w:t>
      </w:r>
      <w:r w:rsidR="00AD64A1" w:rsidRPr="00F7098D">
        <w:rPr>
          <w:rFonts w:ascii="Times New Roman" w:hAnsi="Times New Roman"/>
          <w:iCs/>
          <w:spacing w:val="2"/>
        </w:rPr>
        <w:t>.</w:t>
      </w:r>
    </w:p>
    <w:p w14:paraId="2045E65D" w14:textId="6BD2588E" w:rsidR="006B6C46" w:rsidRPr="00F7098D" w:rsidRDefault="009078D2" w:rsidP="00E87B1A">
      <w:pPr>
        <w:widowControl w:val="0"/>
        <w:autoSpaceDE w:val="0"/>
        <w:autoSpaceDN w:val="0"/>
        <w:adjustRightInd w:val="0"/>
        <w:spacing w:after="0" w:line="240" w:lineRule="auto"/>
        <w:ind w:right="96" w:firstLine="709"/>
        <w:jc w:val="both"/>
        <w:rPr>
          <w:rFonts w:ascii="Times New Roman" w:hAnsi="Times New Roman"/>
          <w:iCs/>
          <w:spacing w:val="2"/>
        </w:rPr>
      </w:pPr>
      <w:r w:rsidRPr="00F7098D">
        <w:rPr>
          <w:rFonts w:ascii="Times New Roman" w:hAnsi="Times New Roman"/>
          <w:iCs/>
          <w:spacing w:val="2"/>
        </w:rPr>
        <w:lastRenderedPageBreak/>
        <w:t>Pada tanggal 29 Desember 2016</w:t>
      </w:r>
      <w:r w:rsidR="007948EB" w:rsidRPr="00F7098D">
        <w:rPr>
          <w:rFonts w:ascii="Times New Roman" w:hAnsi="Times New Roman"/>
          <w:iCs/>
          <w:spacing w:val="2"/>
        </w:rPr>
        <w:t xml:space="preserve"> di kampus UI Depok</w:t>
      </w:r>
      <w:r w:rsidRPr="00F7098D">
        <w:rPr>
          <w:rFonts w:ascii="Times New Roman" w:hAnsi="Times New Roman"/>
          <w:iCs/>
          <w:spacing w:val="2"/>
        </w:rPr>
        <w:t xml:space="preserve"> </w:t>
      </w:r>
      <w:r w:rsidR="007948EB" w:rsidRPr="00F7098D">
        <w:rPr>
          <w:rFonts w:ascii="Times New Roman" w:hAnsi="Times New Roman"/>
          <w:iCs/>
          <w:spacing w:val="2"/>
        </w:rPr>
        <w:t>meng</w:t>
      </w:r>
      <w:r w:rsidRPr="00F7098D">
        <w:rPr>
          <w:rFonts w:ascii="Times New Roman" w:hAnsi="Times New Roman"/>
          <w:iCs/>
          <w:spacing w:val="2"/>
        </w:rPr>
        <w:t xml:space="preserve">umumkan bahwa Unimed </w:t>
      </w:r>
      <w:r w:rsidR="007948EB" w:rsidRPr="00F7098D">
        <w:rPr>
          <w:rFonts w:ascii="Times New Roman" w:hAnsi="Times New Roman"/>
          <w:iCs/>
          <w:spacing w:val="2"/>
        </w:rPr>
        <w:t>berada pada</w:t>
      </w:r>
      <w:r w:rsidRPr="00F7098D">
        <w:rPr>
          <w:rFonts w:ascii="Times New Roman" w:hAnsi="Times New Roman"/>
          <w:iCs/>
          <w:spacing w:val="2"/>
        </w:rPr>
        <w:t xml:space="preserve"> peringkat </w:t>
      </w:r>
      <w:r w:rsidR="007948EB" w:rsidRPr="00F7098D">
        <w:rPr>
          <w:rFonts w:ascii="Times New Roman" w:hAnsi="Times New Roman"/>
          <w:iCs/>
          <w:spacing w:val="2"/>
        </w:rPr>
        <w:t>ke-</w:t>
      </w:r>
      <w:r w:rsidRPr="00F7098D">
        <w:rPr>
          <w:rFonts w:ascii="Times New Roman" w:hAnsi="Times New Roman"/>
          <w:iCs/>
          <w:spacing w:val="2"/>
        </w:rPr>
        <w:t xml:space="preserve">20 </w:t>
      </w:r>
      <w:r w:rsidR="007948EB" w:rsidRPr="00F7098D">
        <w:rPr>
          <w:rFonts w:ascii="Times New Roman" w:hAnsi="Times New Roman"/>
          <w:iCs/>
          <w:spacing w:val="2"/>
        </w:rPr>
        <w:t xml:space="preserve">dari peringkat 25 besar dan juga menjadi satu-satunya perguruan tinggi di Sumatera Utara yang termasuk </w:t>
      </w:r>
      <w:r w:rsidRPr="00F7098D">
        <w:rPr>
          <w:rFonts w:ascii="Times New Roman" w:hAnsi="Times New Roman"/>
          <w:iCs/>
          <w:spacing w:val="2"/>
        </w:rPr>
        <w:t>Kampus Hijau versi UI GreenMetric. Pemeringkatan</w:t>
      </w:r>
      <w:r w:rsidR="007948EB" w:rsidRPr="00F7098D">
        <w:rPr>
          <w:rFonts w:ascii="Times New Roman" w:hAnsi="Times New Roman"/>
          <w:iCs/>
          <w:spacing w:val="2"/>
        </w:rPr>
        <w:t xml:space="preserve"> UI GreenMetrisc ini </w:t>
      </w:r>
      <w:r w:rsidRPr="00F7098D">
        <w:rPr>
          <w:rFonts w:ascii="Times New Roman" w:hAnsi="Times New Roman"/>
          <w:iCs/>
          <w:spacing w:val="2"/>
        </w:rPr>
        <w:t xml:space="preserve"> adalah pertama kali di dunia berbasis komitmen perguruan tinggi dalam pengelolaan lingkungan hidup</w:t>
      </w:r>
      <w:r w:rsidR="007948EB" w:rsidRPr="00F7098D">
        <w:rPr>
          <w:rFonts w:ascii="Times New Roman" w:hAnsi="Times New Roman"/>
          <w:iCs/>
          <w:spacing w:val="2"/>
        </w:rPr>
        <w:t xml:space="preserve"> yang dilandasi oleh tiga filosofi dasar yakni </w:t>
      </w:r>
      <w:r w:rsidR="007948EB" w:rsidRPr="00F7098D">
        <w:rPr>
          <w:rFonts w:ascii="Times New Roman" w:hAnsi="Times New Roman"/>
          <w:i/>
          <w:spacing w:val="2"/>
        </w:rPr>
        <w:t>Environment</w:t>
      </w:r>
      <w:r w:rsidR="007948EB" w:rsidRPr="00F7098D">
        <w:rPr>
          <w:rFonts w:ascii="Times New Roman" w:hAnsi="Times New Roman"/>
          <w:iCs/>
          <w:spacing w:val="2"/>
        </w:rPr>
        <w:t xml:space="preserve">, </w:t>
      </w:r>
      <w:r w:rsidR="007948EB" w:rsidRPr="00F7098D">
        <w:rPr>
          <w:rFonts w:ascii="Times New Roman" w:hAnsi="Times New Roman"/>
          <w:i/>
          <w:spacing w:val="2"/>
        </w:rPr>
        <w:t>Economic</w:t>
      </w:r>
      <w:r w:rsidR="007948EB" w:rsidRPr="00F7098D">
        <w:rPr>
          <w:rFonts w:ascii="Times New Roman" w:hAnsi="Times New Roman"/>
          <w:iCs/>
          <w:spacing w:val="2"/>
        </w:rPr>
        <w:t xml:space="preserve"> dan </w:t>
      </w:r>
      <w:r w:rsidR="007948EB" w:rsidRPr="00F7098D">
        <w:rPr>
          <w:rFonts w:ascii="Times New Roman" w:hAnsi="Times New Roman"/>
          <w:i/>
          <w:spacing w:val="2"/>
        </w:rPr>
        <w:t>Equality</w:t>
      </w:r>
      <w:r w:rsidR="007948EB" w:rsidRPr="00F7098D">
        <w:rPr>
          <w:rFonts w:ascii="Times New Roman" w:hAnsi="Times New Roman"/>
          <w:iCs/>
          <w:spacing w:val="2"/>
        </w:rPr>
        <w:t xml:space="preserve"> (3’Es) yang terdiri dari bobot indikator </w:t>
      </w:r>
      <w:r w:rsidR="002C41BA" w:rsidRPr="00F7098D">
        <w:rPr>
          <w:rFonts w:ascii="Times New Roman" w:hAnsi="Times New Roman"/>
          <w:iCs/>
          <w:spacing w:val="2"/>
        </w:rPr>
        <w:t>Statistik Kehijauan Kampus (15%), Pengelolaan Sampah (18%), Energi dan Perubahan Iklim (21%), Penggunaan Air (10%), Transportasi (18%) dan Pendidikan (18%)</w:t>
      </w:r>
      <w:r w:rsidR="008D6CB2" w:rsidRPr="00F7098D">
        <w:rPr>
          <w:rFonts w:ascii="Times New Roman" w:hAnsi="Times New Roman"/>
          <w:iCs/>
          <w:spacing w:val="2"/>
        </w:rPr>
        <w:t>.</w:t>
      </w:r>
      <w:r w:rsidR="006B6C46" w:rsidRPr="00F7098D">
        <w:rPr>
          <w:rFonts w:ascii="Times New Roman" w:hAnsi="Times New Roman"/>
          <w:iCs/>
          <w:spacing w:val="2"/>
        </w:rPr>
        <w:t xml:space="preserve"> </w:t>
      </w:r>
      <w:r w:rsidR="0029163C" w:rsidRPr="00F7098D">
        <w:rPr>
          <w:rFonts w:ascii="Times New Roman" w:hAnsi="Times New Roman"/>
          <w:iCs/>
          <w:spacing w:val="2"/>
        </w:rPr>
        <w:t>Berdasarkan simbol flora pada lambang Unimed dan a</w:t>
      </w:r>
      <w:r w:rsidR="008D6CB2" w:rsidRPr="00F7098D">
        <w:rPr>
          <w:rFonts w:ascii="Times New Roman" w:hAnsi="Times New Roman"/>
          <w:iCs/>
          <w:spacing w:val="2"/>
        </w:rPr>
        <w:t>tas p</w:t>
      </w:r>
      <w:r w:rsidR="00FD3515" w:rsidRPr="00F7098D">
        <w:rPr>
          <w:rFonts w:ascii="Times New Roman" w:hAnsi="Times New Roman"/>
          <w:iCs/>
          <w:spacing w:val="2"/>
        </w:rPr>
        <w:t xml:space="preserve">restasi </w:t>
      </w:r>
      <w:r w:rsidR="008D6CB2" w:rsidRPr="00F7098D">
        <w:rPr>
          <w:rFonts w:ascii="Times New Roman" w:hAnsi="Times New Roman"/>
          <w:iCs/>
          <w:spacing w:val="2"/>
        </w:rPr>
        <w:t>tersebut, maka</w:t>
      </w:r>
      <w:r w:rsidR="00FD3515" w:rsidRPr="00F7098D">
        <w:rPr>
          <w:rFonts w:ascii="Times New Roman" w:hAnsi="Times New Roman"/>
          <w:iCs/>
          <w:spacing w:val="2"/>
        </w:rPr>
        <w:t xml:space="preserve"> </w:t>
      </w:r>
      <w:r w:rsidR="008D6CB2" w:rsidRPr="00F7098D">
        <w:rPr>
          <w:rFonts w:ascii="Times New Roman" w:hAnsi="Times New Roman"/>
          <w:iCs/>
          <w:spacing w:val="2"/>
        </w:rPr>
        <w:t xml:space="preserve">Unimed beserta segenap civitas akademika senantiasa melakukan peningkatan kualitas </w:t>
      </w:r>
      <w:r w:rsidR="00E7185E">
        <w:rPr>
          <w:rFonts w:ascii="Times New Roman" w:hAnsi="Times New Roman"/>
          <w:iCs/>
          <w:spacing w:val="2"/>
        </w:rPr>
        <w:t>sebagai wujud konsistensi untuk menciptakan</w:t>
      </w:r>
      <w:r w:rsidR="008D6CB2" w:rsidRPr="00F7098D">
        <w:rPr>
          <w:rFonts w:ascii="Times New Roman" w:hAnsi="Times New Roman"/>
          <w:iCs/>
          <w:spacing w:val="2"/>
        </w:rPr>
        <w:t xml:space="preserve"> kampus </w:t>
      </w:r>
      <w:r w:rsidR="00E7185E">
        <w:rPr>
          <w:rFonts w:ascii="Times New Roman" w:hAnsi="Times New Roman"/>
          <w:iCs/>
          <w:spacing w:val="2"/>
        </w:rPr>
        <w:t xml:space="preserve">yang </w:t>
      </w:r>
      <w:r w:rsidR="008D6CB2" w:rsidRPr="00F7098D">
        <w:rPr>
          <w:rFonts w:ascii="Times New Roman" w:hAnsi="Times New Roman"/>
          <w:iCs/>
          <w:spacing w:val="2"/>
        </w:rPr>
        <w:t>nyaman, hijau, rapi, teratur dan memudahkan aktivitas dan mencetak civitas akademika yang berkarakter dan profesional</w:t>
      </w:r>
      <w:r w:rsidR="007427C1">
        <w:rPr>
          <w:rFonts w:ascii="Times New Roman" w:hAnsi="Times New Roman"/>
          <w:iCs/>
          <w:spacing w:val="2"/>
        </w:rPr>
        <w:t xml:space="preserve"> </w:t>
      </w:r>
      <w:r w:rsidR="007427C1" w:rsidRPr="00F7098D">
        <w:rPr>
          <w:rFonts w:ascii="Times New Roman" w:hAnsi="Times New Roman"/>
          <w:iCs/>
          <w:spacing w:val="2"/>
        </w:rPr>
        <w:t>(Humas Unimed, 2016)</w:t>
      </w:r>
      <w:r w:rsidR="006B6C46" w:rsidRPr="00F7098D">
        <w:rPr>
          <w:rFonts w:ascii="Times New Roman" w:hAnsi="Times New Roman"/>
          <w:iCs/>
          <w:spacing w:val="2"/>
        </w:rPr>
        <w:t xml:space="preserve">. </w:t>
      </w:r>
    </w:p>
    <w:p w14:paraId="50A09434" w14:textId="2454B833" w:rsidR="00B55920" w:rsidRPr="00F7098D" w:rsidRDefault="005B7CA8" w:rsidP="00E87B1A">
      <w:pPr>
        <w:widowControl w:val="0"/>
        <w:autoSpaceDE w:val="0"/>
        <w:autoSpaceDN w:val="0"/>
        <w:adjustRightInd w:val="0"/>
        <w:spacing w:after="0" w:line="240" w:lineRule="auto"/>
        <w:ind w:right="96" w:firstLine="709"/>
        <w:jc w:val="both"/>
        <w:rPr>
          <w:rFonts w:ascii="Times New Roman" w:hAnsi="Times New Roman"/>
          <w:iCs/>
          <w:spacing w:val="2"/>
        </w:rPr>
      </w:pPr>
      <w:r w:rsidRPr="00F7098D">
        <w:rPr>
          <w:rFonts w:ascii="Times New Roman" w:hAnsi="Times New Roman"/>
          <w:iCs/>
          <w:spacing w:val="2"/>
        </w:rPr>
        <w:t xml:space="preserve">Beraneka ragam tumbuhan </w:t>
      </w:r>
      <w:r w:rsidR="00100096" w:rsidRPr="00F7098D">
        <w:rPr>
          <w:rFonts w:ascii="Times New Roman" w:hAnsi="Times New Roman"/>
          <w:iCs/>
          <w:spacing w:val="2"/>
        </w:rPr>
        <w:t xml:space="preserve">ditemukan </w:t>
      </w:r>
      <w:r w:rsidRPr="00F7098D">
        <w:rPr>
          <w:rFonts w:ascii="Times New Roman" w:hAnsi="Times New Roman"/>
          <w:iCs/>
          <w:spacing w:val="2"/>
        </w:rPr>
        <w:t>di areal kampus Unimed. Salah satu diantaranya adalah</w:t>
      </w:r>
      <w:r w:rsidR="004234AE" w:rsidRPr="00F7098D">
        <w:rPr>
          <w:rFonts w:ascii="Times New Roman" w:hAnsi="Times New Roman"/>
          <w:iCs/>
          <w:spacing w:val="2"/>
        </w:rPr>
        <w:t xml:space="preserve"> kelompok </w:t>
      </w:r>
      <w:r w:rsidRPr="00F7098D">
        <w:rPr>
          <w:rFonts w:ascii="Times New Roman" w:hAnsi="Times New Roman"/>
          <w:iCs/>
          <w:spacing w:val="2"/>
        </w:rPr>
        <w:t xml:space="preserve">tumbuhan berbunga. </w:t>
      </w:r>
      <w:r w:rsidR="006B6C46" w:rsidRPr="00F7098D">
        <w:rPr>
          <w:rFonts w:ascii="Times New Roman" w:hAnsi="Times New Roman"/>
          <w:iCs/>
          <w:spacing w:val="2"/>
        </w:rPr>
        <w:t xml:space="preserve">Tumbuhan </w:t>
      </w:r>
      <w:r w:rsidR="00862142" w:rsidRPr="00F7098D">
        <w:rPr>
          <w:rFonts w:ascii="Times New Roman" w:hAnsi="Times New Roman"/>
          <w:iCs/>
          <w:spacing w:val="2"/>
        </w:rPr>
        <w:t>berbunga</w:t>
      </w:r>
      <w:r w:rsidR="008D5B04" w:rsidRPr="00F7098D">
        <w:rPr>
          <w:rFonts w:ascii="Times New Roman" w:hAnsi="Times New Roman"/>
          <w:iCs/>
          <w:spacing w:val="2"/>
        </w:rPr>
        <w:t xml:space="preserve"> (Angiospermae) </w:t>
      </w:r>
      <w:r w:rsidR="006B6C46" w:rsidRPr="00F7098D">
        <w:rPr>
          <w:rFonts w:ascii="Times New Roman" w:hAnsi="Times New Roman"/>
          <w:iCs/>
          <w:spacing w:val="2"/>
        </w:rPr>
        <w:t>merupakan</w:t>
      </w:r>
      <w:r w:rsidR="00862142" w:rsidRPr="00F7098D">
        <w:rPr>
          <w:rFonts w:ascii="Times New Roman" w:hAnsi="Times New Roman"/>
          <w:iCs/>
          <w:spacing w:val="2"/>
        </w:rPr>
        <w:t xml:space="preserve"> kelompok tumbuhan berpembuluh </w:t>
      </w:r>
      <w:r w:rsidR="00B55920" w:rsidRPr="00F7098D">
        <w:rPr>
          <w:rFonts w:ascii="Times New Roman" w:hAnsi="Times New Roman"/>
          <w:iCs/>
          <w:spacing w:val="2"/>
        </w:rPr>
        <w:t xml:space="preserve">dengan karakteristik berupa bunga yang berfungsi sebagai organ reproduksi. Tumbuhan berbunga (Angiospermae) </w:t>
      </w:r>
      <w:r w:rsidR="00862142" w:rsidRPr="00F7098D">
        <w:rPr>
          <w:rFonts w:ascii="Times New Roman" w:hAnsi="Times New Roman"/>
          <w:iCs/>
          <w:spacing w:val="2"/>
        </w:rPr>
        <w:t xml:space="preserve">terbesar </w:t>
      </w:r>
      <w:r w:rsidR="00100096" w:rsidRPr="00F7098D">
        <w:rPr>
          <w:rFonts w:ascii="Times New Roman" w:hAnsi="Times New Roman"/>
          <w:iCs/>
          <w:spacing w:val="2"/>
        </w:rPr>
        <w:t xml:space="preserve">dari kingdom Plantae </w:t>
      </w:r>
      <w:r w:rsidR="00B55920" w:rsidRPr="00F7098D">
        <w:rPr>
          <w:rFonts w:ascii="Times New Roman" w:hAnsi="Times New Roman"/>
          <w:iCs/>
          <w:spacing w:val="2"/>
        </w:rPr>
        <w:t>dan</w:t>
      </w:r>
      <w:r w:rsidR="00862142" w:rsidRPr="00F7098D">
        <w:rPr>
          <w:rFonts w:ascii="Times New Roman" w:hAnsi="Times New Roman"/>
          <w:iCs/>
          <w:spacing w:val="2"/>
        </w:rPr>
        <w:t xml:space="preserve"> diperkirakan ± 235.000 – 400.000 spesies </w:t>
      </w:r>
      <w:r w:rsidR="00B55920" w:rsidRPr="00F7098D">
        <w:rPr>
          <w:rFonts w:ascii="Times New Roman" w:hAnsi="Times New Roman"/>
          <w:iCs/>
          <w:spacing w:val="2"/>
        </w:rPr>
        <w:t xml:space="preserve">serta </w:t>
      </w:r>
      <w:r w:rsidR="00862142" w:rsidRPr="00F7098D">
        <w:rPr>
          <w:rFonts w:ascii="Times New Roman" w:hAnsi="Times New Roman"/>
          <w:iCs/>
          <w:spacing w:val="2"/>
        </w:rPr>
        <w:t xml:space="preserve">tersebar luas </w:t>
      </w:r>
      <w:r w:rsidR="00B55920" w:rsidRPr="00F7098D">
        <w:rPr>
          <w:rFonts w:ascii="Times New Roman" w:hAnsi="Times New Roman"/>
          <w:iCs/>
          <w:spacing w:val="2"/>
        </w:rPr>
        <w:t>di dunia (Magallon, 2009).</w:t>
      </w:r>
      <w:r w:rsidR="00145435" w:rsidRPr="00F7098D">
        <w:rPr>
          <w:rFonts w:ascii="Times New Roman" w:hAnsi="Times New Roman"/>
          <w:iCs/>
          <w:spacing w:val="2"/>
        </w:rPr>
        <w:t xml:space="preserve"> Tumbuhan berbunga (Angiospermae) terdiri dari kelas monokotil dan dikotil. Karakteristik tumbuhan monokotil terletak pada daun lembaga (kotiledon) tunggal, sistem perakaran serabut, vaskular pada batang tersusun menyebar, pertulangan daun sejajar atau melengkung serta memiliki mahkota bunga berjumlah 3 atau kelipatannya. Sedangkan tumbuhan dikotil  </w:t>
      </w:r>
      <w:r w:rsidR="00B55920" w:rsidRPr="00F7098D">
        <w:rPr>
          <w:rFonts w:ascii="Times New Roman" w:hAnsi="Times New Roman"/>
          <w:iCs/>
          <w:spacing w:val="2"/>
        </w:rPr>
        <w:t xml:space="preserve"> </w:t>
      </w:r>
      <w:r w:rsidR="00862142" w:rsidRPr="00F7098D">
        <w:rPr>
          <w:rFonts w:ascii="Times New Roman" w:hAnsi="Times New Roman"/>
          <w:iCs/>
          <w:spacing w:val="2"/>
        </w:rPr>
        <w:t xml:space="preserve"> </w:t>
      </w:r>
      <w:r w:rsidR="00145435" w:rsidRPr="00F7098D">
        <w:rPr>
          <w:rFonts w:ascii="Times New Roman" w:hAnsi="Times New Roman"/>
          <w:iCs/>
          <w:spacing w:val="2"/>
        </w:rPr>
        <w:t xml:space="preserve">memiliki dua daun lembaga (kotiledon), sistem perakaran tunggang, vaskular pada batang tersusun konsentris, pertulangan daun menyirip atau menjari serta memiliki mahkota bunga berjumlah 4, 5 atau kelipatannya. </w:t>
      </w:r>
      <w:r w:rsidR="00B55920" w:rsidRPr="00F7098D">
        <w:rPr>
          <w:rFonts w:ascii="Times New Roman" w:hAnsi="Times New Roman"/>
          <w:iCs/>
          <w:spacing w:val="2"/>
        </w:rPr>
        <w:t>Tumbuhan berbunga memainkan peran penting dalam kehidupan manusia yang memiliki nilai ekologis, ekonomis, estetika lingkungan dan bermanfaat sebagai obat (Sada &amp; Tanjung, 2010).</w:t>
      </w:r>
    </w:p>
    <w:p w14:paraId="640E1336" w14:textId="390C8109" w:rsidR="00412F6D" w:rsidRPr="00F7098D" w:rsidRDefault="006B6C46" w:rsidP="00E87B1A">
      <w:pPr>
        <w:widowControl w:val="0"/>
        <w:autoSpaceDE w:val="0"/>
        <w:autoSpaceDN w:val="0"/>
        <w:adjustRightInd w:val="0"/>
        <w:spacing w:after="0" w:line="240" w:lineRule="auto"/>
        <w:ind w:right="96" w:firstLine="709"/>
        <w:jc w:val="both"/>
        <w:rPr>
          <w:rFonts w:ascii="Times New Roman" w:hAnsi="Times New Roman"/>
          <w:iCs/>
          <w:spacing w:val="2"/>
        </w:rPr>
      </w:pPr>
      <w:r w:rsidRPr="00F7098D">
        <w:rPr>
          <w:rFonts w:ascii="Times New Roman" w:hAnsi="Times New Roman"/>
          <w:iCs/>
          <w:spacing w:val="2"/>
        </w:rPr>
        <w:t>Dengan adanya tumbuh</w:t>
      </w:r>
      <w:r w:rsidR="005B7CA8" w:rsidRPr="00F7098D">
        <w:rPr>
          <w:rFonts w:ascii="Times New Roman" w:hAnsi="Times New Roman"/>
          <w:iCs/>
          <w:spacing w:val="2"/>
        </w:rPr>
        <w:t xml:space="preserve"> berbunga</w:t>
      </w:r>
      <w:r w:rsidRPr="00F7098D">
        <w:rPr>
          <w:rFonts w:ascii="Times New Roman" w:hAnsi="Times New Roman"/>
          <w:iCs/>
          <w:spacing w:val="2"/>
        </w:rPr>
        <w:t xml:space="preserve"> tersebut, secara tidak langsung Unimed ikut menyumbang </w:t>
      </w:r>
      <w:r w:rsidR="008D6CB2" w:rsidRPr="00F7098D">
        <w:rPr>
          <w:rFonts w:ascii="Times New Roman" w:hAnsi="Times New Roman"/>
          <w:iCs/>
          <w:spacing w:val="2"/>
        </w:rPr>
        <w:t>ketersediaan oksigen</w:t>
      </w:r>
      <w:r w:rsidRPr="00F7098D">
        <w:rPr>
          <w:rFonts w:ascii="Times New Roman" w:hAnsi="Times New Roman"/>
          <w:iCs/>
          <w:spacing w:val="2"/>
        </w:rPr>
        <w:t xml:space="preserve"> di lingkungan sekitar kampus. Selain itu, b</w:t>
      </w:r>
      <w:r w:rsidR="00852B0A" w:rsidRPr="00F7098D">
        <w:rPr>
          <w:rFonts w:ascii="Times New Roman" w:hAnsi="Times New Roman"/>
          <w:iCs/>
          <w:spacing w:val="2"/>
        </w:rPr>
        <w:t xml:space="preserve">anyaknya atau beragamnya tumbuhan </w:t>
      </w:r>
      <w:r w:rsidR="005B7CA8" w:rsidRPr="00F7098D">
        <w:rPr>
          <w:rFonts w:ascii="Times New Roman" w:hAnsi="Times New Roman"/>
          <w:iCs/>
          <w:spacing w:val="2"/>
        </w:rPr>
        <w:t>berbunga</w:t>
      </w:r>
      <w:r w:rsidR="009158BF" w:rsidRPr="00F7098D">
        <w:rPr>
          <w:rFonts w:ascii="Times New Roman" w:hAnsi="Times New Roman"/>
          <w:iCs/>
          <w:spacing w:val="2"/>
        </w:rPr>
        <w:t xml:space="preserve"> </w:t>
      </w:r>
      <w:r w:rsidR="006E18E6" w:rsidRPr="00F7098D">
        <w:rPr>
          <w:rFonts w:ascii="Times New Roman" w:hAnsi="Times New Roman"/>
          <w:iCs/>
          <w:spacing w:val="2"/>
        </w:rPr>
        <w:t>(</w:t>
      </w:r>
      <w:r w:rsidR="009158BF" w:rsidRPr="00F7098D">
        <w:rPr>
          <w:rFonts w:ascii="Times New Roman" w:hAnsi="Times New Roman"/>
          <w:iCs/>
          <w:spacing w:val="2"/>
        </w:rPr>
        <w:t>Angiospermae</w:t>
      </w:r>
      <w:r w:rsidR="006E18E6" w:rsidRPr="00F7098D">
        <w:rPr>
          <w:rFonts w:ascii="Times New Roman" w:hAnsi="Times New Roman"/>
          <w:iCs/>
          <w:spacing w:val="2"/>
        </w:rPr>
        <w:t xml:space="preserve">) </w:t>
      </w:r>
      <w:r w:rsidR="002D3E7A" w:rsidRPr="00F7098D">
        <w:rPr>
          <w:rFonts w:ascii="Times New Roman" w:hAnsi="Times New Roman"/>
          <w:iCs/>
          <w:spacing w:val="2"/>
        </w:rPr>
        <w:t xml:space="preserve">juga </w:t>
      </w:r>
      <w:r w:rsidR="00852B0A" w:rsidRPr="00F7098D">
        <w:rPr>
          <w:rFonts w:ascii="Times New Roman" w:hAnsi="Times New Roman"/>
          <w:iCs/>
          <w:spacing w:val="2"/>
        </w:rPr>
        <w:t xml:space="preserve">dapat menjadi sumber belajar bagi mahasiswa jurusan biologi pada khususnya dan Unimed pada umumnya. </w:t>
      </w:r>
      <w:r w:rsidR="00CF7CC5" w:rsidRPr="00F7098D">
        <w:rPr>
          <w:rFonts w:ascii="Times New Roman" w:hAnsi="Times New Roman"/>
          <w:iCs/>
          <w:spacing w:val="2"/>
        </w:rPr>
        <w:t xml:space="preserve">Namun, masih banyak </w:t>
      </w:r>
      <w:r w:rsidR="004B7408" w:rsidRPr="00F7098D">
        <w:rPr>
          <w:rFonts w:ascii="Times New Roman" w:hAnsi="Times New Roman"/>
          <w:iCs/>
          <w:spacing w:val="2"/>
        </w:rPr>
        <w:t>mahasiswa</w:t>
      </w:r>
      <w:r w:rsidR="00CF7CC5" w:rsidRPr="00F7098D">
        <w:rPr>
          <w:rFonts w:ascii="Times New Roman" w:hAnsi="Times New Roman"/>
          <w:iCs/>
          <w:spacing w:val="2"/>
        </w:rPr>
        <w:t xml:space="preserve"> yang belum mengetahui jenis tumbuhan </w:t>
      </w:r>
      <w:r w:rsidR="004B7408" w:rsidRPr="00F7098D">
        <w:rPr>
          <w:rFonts w:ascii="Times New Roman" w:hAnsi="Times New Roman"/>
          <w:iCs/>
          <w:spacing w:val="2"/>
        </w:rPr>
        <w:t>berbunga</w:t>
      </w:r>
      <w:r w:rsidR="00CF7CC5" w:rsidRPr="00F7098D">
        <w:rPr>
          <w:rFonts w:ascii="Times New Roman" w:hAnsi="Times New Roman"/>
          <w:iCs/>
          <w:spacing w:val="2"/>
        </w:rPr>
        <w:t xml:space="preserve"> </w:t>
      </w:r>
      <w:r w:rsidR="004F0551" w:rsidRPr="00F7098D">
        <w:rPr>
          <w:rFonts w:ascii="Times New Roman" w:hAnsi="Times New Roman"/>
          <w:iCs/>
          <w:spacing w:val="2"/>
        </w:rPr>
        <w:t xml:space="preserve">apa saja yang terdapat di </w:t>
      </w:r>
      <w:r w:rsidR="00715821" w:rsidRPr="00F7098D">
        <w:rPr>
          <w:rFonts w:ascii="Times New Roman" w:hAnsi="Times New Roman"/>
          <w:iCs/>
          <w:spacing w:val="2"/>
        </w:rPr>
        <w:t xml:space="preserve">areal </w:t>
      </w:r>
      <w:r w:rsidR="004F0551" w:rsidRPr="00F7098D">
        <w:rPr>
          <w:rFonts w:ascii="Times New Roman" w:hAnsi="Times New Roman"/>
          <w:iCs/>
          <w:spacing w:val="2"/>
        </w:rPr>
        <w:t>kampus Unimed</w:t>
      </w:r>
      <w:r w:rsidR="00CF7CC5" w:rsidRPr="00F7098D">
        <w:rPr>
          <w:rFonts w:ascii="Times New Roman" w:hAnsi="Times New Roman"/>
          <w:iCs/>
          <w:spacing w:val="2"/>
        </w:rPr>
        <w:t>. Oleh sebab itu, perlu dilakukan inventarisasi</w:t>
      </w:r>
      <w:r w:rsidR="00117B51" w:rsidRPr="00F7098D">
        <w:rPr>
          <w:rFonts w:ascii="Times New Roman" w:hAnsi="Times New Roman"/>
          <w:iCs/>
          <w:spacing w:val="2"/>
        </w:rPr>
        <w:t xml:space="preserve"> dan identifikasi</w:t>
      </w:r>
      <w:r w:rsidR="00CF7CC5" w:rsidRPr="00F7098D">
        <w:rPr>
          <w:rFonts w:ascii="Times New Roman" w:hAnsi="Times New Roman"/>
          <w:iCs/>
          <w:spacing w:val="2"/>
        </w:rPr>
        <w:t xml:space="preserve"> terkait keanakeragaman</w:t>
      </w:r>
      <w:r w:rsidR="00714599" w:rsidRPr="00F7098D">
        <w:rPr>
          <w:rFonts w:ascii="Times New Roman" w:hAnsi="Times New Roman"/>
          <w:iCs/>
          <w:spacing w:val="2"/>
        </w:rPr>
        <w:t xml:space="preserve"> dan manfaat dari</w:t>
      </w:r>
      <w:r w:rsidR="00CF7CC5" w:rsidRPr="00F7098D">
        <w:rPr>
          <w:rFonts w:ascii="Times New Roman" w:hAnsi="Times New Roman"/>
          <w:iCs/>
          <w:spacing w:val="2"/>
        </w:rPr>
        <w:t xml:space="preserve"> tumbuhan </w:t>
      </w:r>
      <w:r w:rsidR="004B7408" w:rsidRPr="00F7098D">
        <w:rPr>
          <w:rFonts w:ascii="Times New Roman" w:hAnsi="Times New Roman"/>
          <w:iCs/>
          <w:spacing w:val="2"/>
        </w:rPr>
        <w:t>berbunga</w:t>
      </w:r>
      <w:r w:rsidR="00CF7CC5" w:rsidRPr="00F7098D">
        <w:rPr>
          <w:rFonts w:ascii="Times New Roman" w:hAnsi="Times New Roman"/>
          <w:iCs/>
          <w:spacing w:val="2"/>
        </w:rPr>
        <w:t xml:space="preserve"> </w:t>
      </w:r>
      <w:r w:rsidR="006E18E6" w:rsidRPr="00F7098D">
        <w:rPr>
          <w:rFonts w:ascii="Times New Roman" w:hAnsi="Times New Roman"/>
          <w:iCs/>
          <w:spacing w:val="2"/>
        </w:rPr>
        <w:t>tersebut</w:t>
      </w:r>
      <w:r w:rsidR="00CF7CC5" w:rsidRPr="00F7098D">
        <w:rPr>
          <w:rFonts w:ascii="Times New Roman" w:hAnsi="Times New Roman"/>
          <w:iCs/>
          <w:spacing w:val="2"/>
        </w:rPr>
        <w:t>.</w:t>
      </w:r>
      <w:r w:rsidR="00E474A7" w:rsidRPr="00F7098D">
        <w:rPr>
          <w:rFonts w:ascii="Times New Roman" w:hAnsi="Times New Roman"/>
          <w:iCs/>
          <w:spacing w:val="2"/>
        </w:rPr>
        <w:t xml:space="preserve"> </w:t>
      </w:r>
      <w:r w:rsidR="00412F6D" w:rsidRPr="00F7098D">
        <w:rPr>
          <w:rFonts w:ascii="Times New Roman" w:hAnsi="Times New Roman"/>
          <w:iCs/>
          <w:spacing w:val="2"/>
        </w:rPr>
        <w:t xml:space="preserve">Penelitian ini diharapkan dapat menambah khazanah ilmu pengetahuan terutama dalam keanekaragaman </w:t>
      </w:r>
      <w:r w:rsidR="00204128" w:rsidRPr="00F7098D">
        <w:rPr>
          <w:rFonts w:ascii="Times New Roman" w:hAnsi="Times New Roman"/>
          <w:iCs/>
          <w:spacing w:val="2"/>
        </w:rPr>
        <w:t xml:space="preserve">tumbuhan </w:t>
      </w:r>
      <w:r w:rsidR="004B7408" w:rsidRPr="00F7098D">
        <w:rPr>
          <w:rFonts w:ascii="Times New Roman" w:hAnsi="Times New Roman"/>
          <w:iCs/>
          <w:spacing w:val="2"/>
        </w:rPr>
        <w:t>berbunga</w:t>
      </w:r>
      <w:r w:rsidR="00204128" w:rsidRPr="00F7098D">
        <w:rPr>
          <w:rFonts w:ascii="Times New Roman" w:hAnsi="Times New Roman"/>
          <w:iCs/>
          <w:spacing w:val="2"/>
        </w:rPr>
        <w:t xml:space="preserve"> (Angiospermae) </w:t>
      </w:r>
      <w:r w:rsidR="00117B51" w:rsidRPr="00F7098D">
        <w:rPr>
          <w:rFonts w:ascii="Times New Roman" w:hAnsi="Times New Roman"/>
          <w:iCs/>
          <w:spacing w:val="2"/>
        </w:rPr>
        <w:t xml:space="preserve">dan juga </w:t>
      </w:r>
      <w:r w:rsidR="00E474A7" w:rsidRPr="00F7098D">
        <w:rPr>
          <w:rFonts w:ascii="Times New Roman" w:hAnsi="Times New Roman"/>
          <w:iCs/>
          <w:spacing w:val="2"/>
        </w:rPr>
        <w:t xml:space="preserve">dapat </w:t>
      </w:r>
      <w:r w:rsidR="00204128" w:rsidRPr="00F7098D">
        <w:rPr>
          <w:rFonts w:ascii="Times New Roman" w:hAnsi="Times New Roman"/>
          <w:iCs/>
          <w:spacing w:val="2"/>
        </w:rPr>
        <w:t xml:space="preserve">mewujudkan </w:t>
      </w:r>
      <w:r w:rsidR="00E474A7" w:rsidRPr="00F7098D">
        <w:rPr>
          <w:rFonts w:ascii="Times New Roman" w:hAnsi="Times New Roman"/>
          <w:iCs/>
          <w:spacing w:val="2"/>
        </w:rPr>
        <w:t xml:space="preserve">konsistensi Unimed sebagai kampus hijau. </w:t>
      </w:r>
    </w:p>
    <w:p w14:paraId="528E053C" w14:textId="77777777" w:rsidR="009078D2" w:rsidRPr="00F7098D" w:rsidRDefault="009078D2" w:rsidP="002947F7">
      <w:pPr>
        <w:widowControl w:val="0"/>
        <w:autoSpaceDE w:val="0"/>
        <w:autoSpaceDN w:val="0"/>
        <w:adjustRightInd w:val="0"/>
        <w:spacing w:after="0" w:line="240" w:lineRule="auto"/>
        <w:ind w:firstLine="709"/>
        <w:jc w:val="both"/>
        <w:rPr>
          <w:rFonts w:ascii="Times New Roman" w:hAnsi="Times New Roman"/>
          <w:iCs/>
          <w:spacing w:val="2"/>
          <w:sz w:val="24"/>
          <w:szCs w:val="24"/>
        </w:rPr>
      </w:pPr>
    </w:p>
    <w:p w14:paraId="1A90188E" w14:textId="77777777" w:rsidR="00AC4382" w:rsidRPr="00F7098D" w:rsidRDefault="00AC4382" w:rsidP="00AC4382">
      <w:pPr>
        <w:spacing w:after="0" w:line="240" w:lineRule="auto"/>
        <w:ind w:firstLine="567"/>
        <w:jc w:val="both"/>
        <w:rPr>
          <w:rFonts w:ascii="Times New Roman" w:hAnsi="Times New Roman"/>
          <w:sz w:val="24"/>
          <w:szCs w:val="24"/>
        </w:rPr>
      </w:pPr>
    </w:p>
    <w:p w14:paraId="250ACEC0" w14:textId="73B184D4" w:rsidR="00AC4382" w:rsidRPr="00F7098D" w:rsidRDefault="00AC4382" w:rsidP="00AC4382">
      <w:pPr>
        <w:widowControl w:val="0"/>
        <w:autoSpaceDE w:val="0"/>
        <w:autoSpaceDN w:val="0"/>
        <w:adjustRightInd w:val="0"/>
        <w:spacing w:after="0" w:line="240" w:lineRule="auto"/>
        <w:jc w:val="both"/>
        <w:rPr>
          <w:rFonts w:ascii="Times New Roman" w:hAnsi="Times New Roman"/>
          <w:sz w:val="18"/>
          <w:szCs w:val="18"/>
        </w:rPr>
      </w:pPr>
      <w:r w:rsidRPr="00F7098D">
        <w:rPr>
          <w:rFonts w:ascii="Times New Roman" w:hAnsi="Times New Roman"/>
          <w:b/>
          <w:bCs/>
          <w:spacing w:val="-2"/>
          <w:sz w:val="24"/>
          <w:szCs w:val="24"/>
        </w:rPr>
        <w:t>M</w:t>
      </w:r>
      <w:r w:rsidRPr="00F7098D">
        <w:rPr>
          <w:rFonts w:ascii="Times New Roman" w:hAnsi="Times New Roman"/>
          <w:b/>
          <w:bCs/>
          <w:spacing w:val="2"/>
          <w:sz w:val="24"/>
          <w:szCs w:val="24"/>
        </w:rPr>
        <w:t>ET</w:t>
      </w:r>
      <w:r w:rsidRPr="00F7098D">
        <w:rPr>
          <w:rFonts w:ascii="Times New Roman" w:hAnsi="Times New Roman"/>
          <w:b/>
          <w:bCs/>
          <w:spacing w:val="1"/>
          <w:sz w:val="24"/>
          <w:szCs w:val="24"/>
        </w:rPr>
        <w:t>O</w:t>
      </w:r>
      <w:r w:rsidRPr="00F7098D">
        <w:rPr>
          <w:rFonts w:ascii="Times New Roman" w:hAnsi="Times New Roman"/>
          <w:b/>
          <w:bCs/>
          <w:spacing w:val="-1"/>
          <w:sz w:val="24"/>
          <w:szCs w:val="24"/>
        </w:rPr>
        <w:t>D</w:t>
      </w:r>
      <w:r w:rsidRPr="00F7098D">
        <w:rPr>
          <w:rFonts w:ascii="Times New Roman" w:hAnsi="Times New Roman"/>
          <w:b/>
          <w:bCs/>
          <w:sz w:val="24"/>
          <w:szCs w:val="24"/>
        </w:rPr>
        <w:t>E</w:t>
      </w:r>
    </w:p>
    <w:p w14:paraId="2436E7CF" w14:textId="04E67ACB" w:rsidR="00170378" w:rsidRPr="00F7098D" w:rsidRDefault="00533716" w:rsidP="00E87B1A">
      <w:pPr>
        <w:widowControl w:val="0"/>
        <w:autoSpaceDE w:val="0"/>
        <w:autoSpaceDN w:val="0"/>
        <w:adjustRightInd w:val="0"/>
        <w:spacing w:after="0" w:line="240" w:lineRule="auto"/>
        <w:ind w:right="96" w:firstLine="709"/>
        <w:jc w:val="both"/>
        <w:rPr>
          <w:rFonts w:ascii="Times New Roman" w:hAnsi="Times New Roman"/>
        </w:rPr>
      </w:pPr>
      <w:r w:rsidRPr="00F7098D">
        <w:rPr>
          <w:rFonts w:ascii="Times New Roman" w:hAnsi="Times New Roman"/>
        </w:rPr>
        <w:t xml:space="preserve">Kegiatan inventarisasi </w:t>
      </w:r>
      <w:r w:rsidR="00364A58" w:rsidRPr="00F7098D">
        <w:rPr>
          <w:rFonts w:ascii="Times New Roman" w:hAnsi="Times New Roman"/>
        </w:rPr>
        <w:t>telah</w:t>
      </w:r>
      <w:r w:rsidR="00170378" w:rsidRPr="00F7098D">
        <w:rPr>
          <w:rFonts w:ascii="Times New Roman" w:hAnsi="Times New Roman"/>
        </w:rPr>
        <w:t xml:space="preserve"> dilaksanakan </w:t>
      </w:r>
      <w:r w:rsidR="00364A58" w:rsidRPr="00F7098D">
        <w:rPr>
          <w:rFonts w:ascii="Times New Roman" w:hAnsi="Times New Roman"/>
        </w:rPr>
        <w:t>pada bulan Mei</w:t>
      </w:r>
      <w:r w:rsidR="00EC46F2" w:rsidRPr="00F7098D">
        <w:rPr>
          <w:rFonts w:ascii="Times New Roman" w:hAnsi="Times New Roman"/>
        </w:rPr>
        <w:t xml:space="preserve"> </w:t>
      </w:r>
      <w:r w:rsidR="00364A58" w:rsidRPr="00F7098D">
        <w:rPr>
          <w:rFonts w:ascii="Times New Roman" w:hAnsi="Times New Roman"/>
        </w:rPr>
        <w:t>-</w:t>
      </w:r>
      <w:r w:rsidR="00EC46F2" w:rsidRPr="00F7098D">
        <w:rPr>
          <w:rFonts w:ascii="Times New Roman" w:hAnsi="Times New Roman"/>
        </w:rPr>
        <w:t xml:space="preserve"> </w:t>
      </w:r>
      <w:r w:rsidR="00364A58" w:rsidRPr="00F7098D">
        <w:rPr>
          <w:rFonts w:ascii="Times New Roman" w:hAnsi="Times New Roman"/>
        </w:rPr>
        <w:t xml:space="preserve">Juni 2024 </w:t>
      </w:r>
      <w:r w:rsidR="00170378" w:rsidRPr="00F7098D">
        <w:rPr>
          <w:rFonts w:ascii="Times New Roman" w:hAnsi="Times New Roman"/>
        </w:rPr>
        <w:t xml:space="preserve">di kampus Universitas Negeri Medan (Unimed) yang berlokasi di jalan Willem Iskandar, Pasar V Medan Estate, Percut Sei Tuan, Deli Serdang – Sumatera Utara. Adapun alat dan bahan yang digunakan dalam penelitian adalah </w:t>
      </w:r>
      <w:r w:rsidR="00170378" w:rsidRPr="00F7098D">
        <w:rPr>
          <w:rFonts w:ascii="Times New Roman" w:hAnsi="Times New Roman"/>
          <w:i/>
          <w:iCs/>
        </w:rPr>
        <w:t>Tallysheet</w:t>
      </w:r>
      <w:r w:rsidR="00170378" w:rsidRPr="00F7098D">
        <w:rPr>
          <w:rFonts w:ascii="Times New Roman" w:hAnsi="Times New Roman"/>
        </w:rPr>
        <w:t xml:space="preserve">, kamera digital, buku identifikasi tumbuhan serta material tumbuhan </w:t>
      </w:r>
      <w:r w:rsidR="00B41F95" w:rsidRPr="00F7098D">
        <w:rPr>
          <w:rFonts w:ascii="Times New Roman" w:hAnsi="Times New Roman"/>
        </w:rPr>
        <w:t>berbunga</w:t>
      </w:r>
      <w:r w:rsidR="009B337D" w:rsidRPr="00F7098D">
        <w:rPr>
          <w:rFonts w:ascii="Times New Roman" w:hAnsi="Times New Roman"/>
        </w:rPr>
        <w:t xml:space="preserve"> </w:t>
      </w:r>
      <w:r w:rsidR="00170378" w:rsidRPr="00F7098D">
        <w:rPr>
          <w:rFonts w:ascii="Times New Roman" w:hAnsi="Times New Roman"/>
        </w:rPr>
        <w:t>(</w:t>
      </w:r>
      <w:r w:rsidR="009B337D" w:rsidRPr="00F7098D">
        <w:rPr>
          <w:rFonts w:ascii="Times New Roman" w:hAnsi="Times New Roman"/>
        </w:rPr>
        <w:t>Angiospermae</w:t>
      </w:r>
      <w:r w:rsidR="00170378" w:rsidRPr="00F7098D">
        <w:rPr>
          <w:rFonts w:ascii="Times New Roman" w:hAnsi="Times New Roman"/>
        </w:rPr>
        <w:t xml:space="preserve">) di areal </w:t>
      </w:r>
      <w:r w:rsidR="00171339" w:rsidRPr="00F7098D">
        <w:rPr>
          <w:rFonts w:ascii="Times New Roman" w:hAnsi="Times New Roman"/>
        </w:rPr>
        <w:t>kampus Unimed</w:t>
      </w:r>
      <w:r w:rsidR="00170378" w:rsidRPr="00F7098D">
        <w:rPr>
          <w:rFonts w:ascii="Times New Roman" w:hAnsi="Times New Roman"/>
        </w:rPr>
        <w:t xml:space="preserve">. </w:t>
      </w:r>
    </w:p>
    <w:p w14:paraId="5D971FBF" w14:textId="63F803FF" w:rsidR="00BE2876" w:rsidRPr="00F7098D" w:rsidRDefault="00EC46F2" w:rsidP="00E87B1A">
      <w:pPr>
        <w:widowControl w:val="0"/>
        <w:autoSpaceDE w:val="0"/>
        <w:autoSpaceDN w:val="0"/>
        <w:adjustRightInd w:val="0"/>
        <w:spacing w:after="0" w:line="240" w:lineRule="auto"/>
        <w:ind w:right="96" w:firstLine="709"/>
        <w:jc w:val="both"/>
        <w:rPr>
          <w:rFonts w:ascii="Times New Roman" w:hAnsi="Times New Roman"/>
        </w:rPr>
      </w:pPr>
      <w:r w:rsidRPr="00F7098D">
        <w:rPr>
          <w:rFonts w:ascii="Times New Roman" w:hAnsi="Times New Roman"/>
        </w:rPr>
        <w:t>Pengambilan data</w:t>
      </w:r>
      <w:r w:rsidR="00BE2876" w:rsidRPr="00F7098D">
        <w:rPr>
          <w:rFonts w:ascii="Times New Roman" w:hAnsi="Times New Roman"/>
        </w:rPr>
        <w:t xml:space="preserve"> meliputi data primer dan data sekunder. Adapun data primer berupa jenis tumbuhan </w:t>
      </w:r>
      <w:r w:rsidR="00B41F95" w:rsidRPr="00F7098D">
        <w:rPr>
          <w:rFonts w:ascii="Times New Roman" w:hAnsi="Times New Roman"/>
        </w:rPr>
        <w:t xml:space="preserve">berbunga </w:t>
      </w:r>
      <w:r w:rsidR="00BE2876" w:rsidRPr="00F7098D">
        <w:rPr>
          <w:rFonts w:ascii="Times New Roman" w:hAnsi="Times New Roman"/>
        </w:rPr>
        <w:t xml:space="preserve">(Angiospermae) yang diperoleh dari </w:t>
      </w:r>
      <w:r w:rsidR="006531CA" w:rsidRPr="00F7098D">
        <w:rPr>
          <w:rFonts w:ascii="Times New Roman" w:hAnsi="Times New Roman"/>
        </w:rPr>
        <w:t>observasi langsung</w:t>
      </w:r>
      <w:r w:rsidR="00C91112" w:rsidRPr="00F7098D">
        <w:rPr>
          <w:rFonts w:ascii="Times New Roman" w:hAnsi="Times New Roman"/>
        </w:rPr>
        <w:t xml:space="preserve"> </w:t>
      </w:r>
      <w:r w:rsidR="00BE2876" w:rsidRPr="00F7098D">
        <w:rPr>
          <w:rFonts w:ascii="Times New Roman" w:hAnsi="Times New Roman"/>
        </w:rPr>
        <w:t xml:space="preserve">di areal kampus, sedangkan data sekunder berupa </w:t>
      </w:r>
      <w:r w:rsidR="00EE07DD" w:rsidRPr="00F7098D">
        <w:rPr>
          <w:rFonts w:ascii="Times New Roman" w:hAnsi="Times New Roman"/>
        </w:rPr>
        <w:t xml:space="preserve">literatur </w:t>
      </w:r>
      <w:r w:rsidR="00910247" w:rsidRPr="00F7098D">
        <w:rPr>
          <w:rFonts w:ascii="Times New Roman" w:hAnsi="Times New Roman"/>
        </w:rPr>
        <w:t>baik buku, jurnal terkait</w:t>
      </w:r>
      <w:r w:rsidR="00BE2876" w:rsidRPr="00F7098D">
        <w:rPr>
          <w:rFonts w:ascii="Times New Roman" w:hAnsi="Times New Roman"/>
        </w:rPr>
        <w:t xml:space="preserve"> daya serap CO</w:t>
      </w:r>
      <w:r w:rsidR="00BE2876" w:rsidRPr="00F7098D">
        <w:rPr>
          <w:rFonts w:ascii="Times New Roman" w:hAnsi="Times New Roman"/>
          <w:vertAlign w:val="subscript"/>
        </w:rPr>
        <w:t>2</w:t>
      </w:r>
      <w:r w:rsidR="00910247" w:rsidRPr="00F7098D">
        <w:rPr>
          <w:rFonts w:ascii="Times New Roman" w:hAnsi="Times New Roman"/>
          <w:vertAlign w:val="subscript"/>
        </w:rPr>
        <w:t xml:space="preserve"> </w:t>
      </w:r>
      <w:r w:rsidR="00910247" w:rsidRPr="00F7098D">
        <w:rPr>
          <w:rFonts w:ascii="Times New Roman" w:hAnsi="Times New Roman"/>
        </w:rPr>
        <w:t>serta</w:t>
      </w:r>
      <w:r w:rsidR="00BE2876" w:rsidRPr="00F7098D">
        <w:rPr>
          <w:rFonts w:ascii="Times New Roman" w:hAnsi="Times New Roman"/>
        </w:rPr>
        <w:t xml:space="preserve"> </w:t>
      </w:r>
      <w:r w:rsidR="005C347D" w:rsidRPr="00F7098D">
        <w:rPr>
          <w:rFonts w:ascii="Times New Roman" w:hAnsi="Times New Roman"/>
        </w:rPr>
        <w:t>laman</w:t>
      </w:r>
      <w:r w:rsidR="006531CA" w:rsidRPr="00F7098D">
        <w:rPr>
          <w:rFonts w:ascii="Times New Roman" w:hAnsi="Times New Roman"/>
        </w:rPr>
        <w:t>/</w:t>
      </w:r>
      <w:r w:rsidR="005C347D" w:rsidRPr="00F7098D">
        <w:rPr>
          <w:rFonts w:ascii="Times New Roman" w:hAnsi="Times New Roman"/>
        </w:rPr>
        <w:t>website</w:t>
      </w:r>
      <w:r w:rsidR="006531CA" w:rsidRPr="00F7098D">
        <w:rPr>
          <w:rFonts w:ascii="Times New Roman" w:hAnsi="Times New Roman"/>
        </w:rPr>
        <w:t xml:space="preserve"> seperti </w:t>
      </w:r>
      <w:hyperlink r:id="rId9" w:history="1">
        <w:r w:rsidR="006531CA" w:rsidRPr="00F7098D">
          <w:rPr>
            <w:rStyle w:val="Hyperlink"/>
            <w:rFonts w:ascii="Times New Roman" w:hAnsi="Times New Roman"/>
            <w:color w:val="000000" w:themeColor="text1"/>
            <w:u w:val="none"/>
          </w:rPr>
          <w:t>www.ipni.org</w:t>
        </w:r>
      </w:hyperlink>
      <w:r w:rsidR="001112A0" w:rsidRPr="00F7098D">
        <w:rPr>
          <w:rFonts w:ascii="Times New Roman" w:hAnsi="Times New Roman"/>
          <w:color w:val="000000" w:themeColor="text1"/>
        </w:rPr>
        <w:t xml:space="preserve"> </w:t>
      </w:r>
      <w:r w:rsidR="00910247" w:rsidRPr="00F7098D">
        <w:rPr>
          <w:rFonts w:ascii="Times New Roman" w:hAnsi="Times New Roman"/>
          <w:color w:val="000000" w:themeColor="text1"/>
        </w:rPr>
        <w:t xml:space="preserve">yang </w:t>
      </w:r>
      <w:r w:rsidR="005C347D" w:rsidRPr="00F7098D">
        <w:rPr>
          <w:rFonts w:ascii="Times New Roman" w:hAnsi="Times New Roman"/>
        </w:rPr>
        <w:t xml:space="preserve">digunakan </w:t>
      </w:r>
      <w:r w:rsidR="00910247" w:rsidRPr="00F7098D">
        <w:rPr>
          <w:rFonts w:ascii="Times New Roman" w:hAnsi="Times New Roman"/>
        </w:rPr>
        <w:t>dalam</w:t>
      </w:r>
      <w:r w:rsidR="005C347D" w:rsidRPr="00F7098D">
        <w:rPr>
          <w:rFonts w:ascii="Times New Roman" w:hAnsi="Times New Roman"/>
        </w:rPr>
        <w:t xml:space="preserve"> </w:t>
      </w:r>
      <w:r w:rsidR="006531CA" w:rsidRPr="00F7098D">
        <w:rPr>
          <w:rFonts w:ascii="Times New Roman" w:hAnsi="Times New Roman"/>
        </w:rPr>
        <w:t>mengidentifikasi</w:t>
      </w:r>
      <w:r w:rsidR="005C347D" w:rsidRPr="00F7098D">
        <w:rPr>
          <w:rFonts w:ascii="Times New Roman" w:hAnsi="Times New Roman"/>
        </w:rPr>
        <w:t xml:space="preserve"> tumbuhan </w:t>
      </w:r>
      <w:r w:rsidR="006531CA" w:rsidRPr="00F7098D">
        <w:rPr>
          <w:rFonts w:ascii="Times New Roman" w:hAnsi="Times New Roman"/>
        </w:rPr>
        <w:t>berbunga tersebut</w:t>
      </w:r>
      <w:r w:rsidR="00446119" w:rsidRPr="00F7098D">
        <w:rPr>
          <w:rFonts w:ascii="Times New Roman" w:hAnsi="Times New Roman"/>
        </w:rPr>
        <w:t xml:space="preserve">. </w:t>
      </w:r>
      <w:r w:rsidR="002061CF">
        <w:rPr>
          <w:rFonts w:ascii="Times New Roman" w:hAnsi="Times New Roman"/>
        </w:rPr>
        <w:t>Selanjutnya data akan dia</w:t>
      </w:r>
      <w:r w:rsidR="00C91112" w:rsidRPr="00F7098D">
        <w:rPr>
          <w:rFonts w:ascii="Times New Roman" w:hAnsi="Times New Roman"/>
        </w:rPr>
        <w:t xml:space="preserve">nalisis </w:t>
      </w:r>
      <w:r w:rsidR="002061CF">
        <w:rPr>
          <w:rFonts w:ascii="Times New Roman" w:hAnsi="Times New Roman"/>
        </w:rPr>
        <w:t xml:space="preserve">secara deskriptif </w:t>
      </w:r>
      <w:r w:rsidR="00C91112" w:rsidRPr="00F7098D">
        <w:rPr>
          <w:rFonts w:ascii="Times New Roman" w:hAnsi="Times New Roman"/>
        </w:rPr>
        <w:t xml:space="preserve">setelah mendapatkan data primer berupa </w:t>
      </w:r>
      <w:r w:rsidR="00F02CBF" w:rsidRPr="00F7098D">
        <w:rPr>
          <w:rFonts w:ascii="Times New Roman" w:hAnsi="Times New Roman"/>
        </w:rPr>
        <w:t xml:space="preserve">famili, nama ilmiah, </w:t>
      </w:r>
      <w:r w:rsidR="00C91112" w:rsidRPr="00F7098D">
        <w:rPr>
          <w:rFonts w:ascii="Times New Roman" w:hAnsi="Times New Roman"/>
        </w:rPr>
        <w:t xml:space="preserve">nama lokal, </w:t>
      </w:r>
      <w:r w:rsidR="003D23C0" w:rsidRPr="00F7098D">
        <w:rPr>
          <w:rFonts w:ascii="Times New Roman" w:hAnsi="Times New Roman"/>
        </w:rPr>
        <w:t>habitus serta manfaat</w:t>
      </w:r>
      <w:r w:rsidR="00C91112" w:rsidRPr="00F7098D">
        <w:rPr>
          <w:rFonts w:ascii="Times New Roman" w:hAnsi="Times New Roman"/>
        </w:rPr>
        <w:t xml:space="preserve"> yang disajikan dalam bentuk tabel</w:t>
      </w:r>
      <w:r w:rsidR="00A13702" w:rsidRPr="00F7098D">
        <w:rPr>
          <w:rFonts w:ascii="Times New Roman" w:hAnsi="Times New Roman"/>
        </w:rPr>
        <w:t xml:space="preserve"> atau gambar</w:t>
      </w:r>
      <w:r w:rsidR="00C91112" w:rsidRPr="00F7098D">
        <w:rPr>
          <w:rFonts w:ascii="Times New Roman" w:hAnsi="Times New Roman"/>
        </w:rPr>
        <w:t xml:space="preserve">. </w:t>
      </w:r>
    </w:p>
    <w:p w14:paraId="441CFDD6" w14:textId="6A613C47" w:rsidR="00232807" w:rsidRPr="00F7098D" w:rsidRDefault="00232807" w:rsidP="00AC4382">
      <w:pPr>
        <w:widowControl w:val="0"/>
        <w:autoSpaceDE w:val="0"/>
        <w:autoSpaceDN w:val="0"/>
        <w:adjustRightInd w:val="0"/>
        <w:spacing w:after="0" w:line="240" w:lineRule="auto"/>
        <w:jc w:val="both"/>
        <w:rPr>
          <w:rFonts w:ascii="Times New Roman" w:hAnsi="Times New Roman"/>
          <w:sz w:val="24"/>
          <w:szCs w:val="24"/>
        </w:rPr>
      </w:pPr>
    </w:p>
    <w:p w14:paraId="2F524EF4" w14:textId="77777777" w:rsidR="004F138C" w:rsidRPr="00F7098D" w:rsidRDefault="004F138C" w:rsidP="00AC4382">
      <w:pPr>
        <w:widowControl w:val="0"/>
        <w:autoSpaceDE w:val="0"/>
        <w:autoSpaceDN w:val="0"/>
        <w:adjustRightInd w:val="0"/>
        <w:spacing w:after="0" w:line="240" w:lineRule="auto"/>
        <w:jc w:val="both"/>
        <w:rPr>
          <w:rFonts w:ascii="Times New Roman" w:hAnsi="Times New Roman"/>
          <w:b/>
          <w:bCs/>
          <w:spacing w:val="-5"/>
          <w:sz w:val="24"/>
          <w:szCs w:val="24"/>
        </w:rPr>
      </w:pPr>
    </w:p>
    <w:p w14:paraId="2742C992" w14:textId="7B1F2DC1" w:rsidR="00AC4382" w:rsidRPr="00F7098D" w:rsidRDefault="00AC4382" w:rsidP="00AC4382">
      <w:pPr>
        <w:widowControl w:val="0"/>
        <w:autoSpaceDE w:val="0"/>
        <w:autoSpaceDN w:val="0"/>
        <w:adjustRightInd w:val="0"/>
        <w:spacing w:after="0" w:line="240" w:lineRule="auto"/>
        <w:jc w:val="both"/>
        <w:rPr>
          <w:rFonts w:ascii="Times New Roman" w:hAnsi="Times New Roman"/>
          <w:b/>
          <w:bCs/>
          <w:spacing w:val="-5"/>
          <w:sz w:val="24"/>
          <w:szCs w:val="24"/>
        </w:rPr>
      </w:pPr>
      <w:r w:rsidRPr="00F7098D">
        <w:rPr>
          <w:rFonts w:ascii="Times New Roman" w:hAnsi="Times New Roman"/>
          <w:b/>
          <w:bCs/>
          <w:spacing w:val="-5"/>
          <w:sz w:val="24"/>
          <w:szCs w:val="24"/>
        </w:rPr>
        <w:t>HASIL DAN PEMBAHASAN</w:t>
      </w:r>
    </w:p>
    <w:p w14:paraId="762B2E76" w14:textId="228EA088" w:rsidR="00E345BF" w:rsidRDefault="005A78A6" w:rsidP="00E87B1A">
      <w:pPr>
        <w:widowControl w:val="0"/>
        <w:autoSpaceDE w:val="0"/>
        <w:autoSpaceDN w:val="0"/>
        <w:adjustRightInd w:val="0"/>
        <w:spacing w:after="0" w:line="240" w:lineRule="auto"/>
        <w:ind w:right="96" w:firstLine="720"/>
        <w:jc w:val="both"/>
        <w:rPr>
          <w:rFonts w:ascii="Times New Roman" w:hAnsi="Times New Roman"/>
          <w:bCs/>
        </w:rPr>
      </w:pPr>
      <w:r>
        <w:rPr>
          <w:rFonts w:ascii="Times New Roman" w:hAnsi="Times New Roman"/>
          <w:bCs/>
        </w:rPr>
        <w:t>Berdasarkan h</w:t>
      </w:r>
      <w:r w:rsidR="00AD3148" w:rsidRPr="00F7098D">
        <w:rPr>
          <w:rFonts w:ascii="Times New Roman" w:hAnsi="Times New Roman"/>
          <w:bCs/>
        </w:rPr>
        <w:t xml:space="preserve">asil </w:t>
      </w:r>
      <w:r>
        <w:rPr>
          <w:rFonts w:ascii="Times New Roman" w:hAnsi="Times New Roman"/>
          <w:spacing w:val="-5"/>
        </w:rPr>
        <w:t>inventarisasi</w:t>
      </w:r>
      <w:r w:rsidR="00E345BF" w:rsidRPr="00F7098D">
        <w:rPr>
          <w:rFonts w:ascii="Times New Roman" w:hAnsi="Times New Roman"/>
          <w:spacing w:val="-5"/>
        </w:rPr>
        <w:t xml:space="preserve"> </w:t>
      </w:r>
      <w:r>
        <w:rPr>
          <w:rFonts w:ascii="Times New Roman" w:hAnsi="Times New Roman"/>
          <w:spacing w:val="-5"/>
        </w:rPr>
        <w:t xml:space="preserve">tumbuhan berbunga (Angiospermae) </w:t>
      </w:r>
      <w:r w:rsidR="00E345BF" w:rsidRPr="00F7098D">
        <w:rPr>
          <w:rFonts w:ascii="Times New Roman" w:hAnsi="Times New Roman"/>
          <w:spacing w:val="-5"/>
        </w:rPr>
        <w:t xml:space="preserve">yang telah dilakukan di areal kampus Unimed </w:t>
      </w:r>
      <w:r>
        <w:rPr>
          <w:rFonts w:ascii="Times New Roman" w:hAnsi="Times New Roman"/>
          <w:spacing w:val="-5"/>
        </w:rPr>
        <w:t xml:space="preserve">terdapat </w:t>
      </w:r>
      <w:r w:rsidR="00E345BF" w:rsidRPr="00F7098D">
        <w:rPr>
          <w:rFonts w:ascii="Times New Roman" w:hAnsi="Times New Roman"/>
          <w:spacing w:val="-5"/>
        </w:rPr>
        <w:t>80 spesies</w:t>
      </w:r>
      <w:r w:rsidR="00AD3148" w:rsidRPr="00F7098D">
        <w:rPr>
          <w:rFonts w:ascii="Times New Roman" w:hAnsi="Times New Roman"/>
          <w:spacing w:val="-5"/>
        </w:rPr>
        <w:t xml:space="preserve"> tumbuhan </w:t>
      </w:r>
      <w:r w:rsidR="00F609A9" w:rsidRPr="00F7098D">
        <w:rPr>
          <w:rFonts w:ascii="Times New Roman" w:hAnsi="Times New Roman"/>
          <w:spacing w:val="-5"/>
        </w:rPr>
        <w:t xml:space="preserve">yang </w:t>
      </w:r>
      <w:r w:rsidR="005B2A4B">
        <w:rPr>
          <w:rFonts w:ascii="Times New Roman" w:hAnsi="Times New Roman"/>
          <w:spacing w:val="-5"/>
        </w:rPr>
        <w:t>terdiri dari</w:t>
      </w:r>
      <w:r w:rsidR="00AD3148" w:rsidRPr="00F7098D">
        <w:rPr>
          <w:rFonts w:ascii="Times New Roman" w:hAnsi="Times New Roman"/>
          <w:spacing w:val="-5"/>
        </w:rPr>
        <w:t xml:space="preserve"> 71 genus dan </w:t>
      </w:r>
      <w:r w:rsidR="00E345BF" w:rsidRPr="00F7098D">
        <w:rPr>
          <w:rFonts w:ascii="Times New Roman" w:hAnsi="Times New Roman"/>
          <w:spacing w:val="-5"/>
        </w:rPr>
        <w:t xml:space="preserve"> </w:t>
      </w:r>
      <w:r w:rsidR="00AD3148" w:rsidRPr="00F7098D">
        <w:rPr>
          <w:rFonts w:ascii="Times New Roman" w:hAnsi="Times New Roman"/>
          <w:spacing w:val="-5"/>
        </w:rPr>
        <w:t>3</w:t>
      </w:r>
      <w:r w:rsidR="0094095D" w:rsidRPr="00F7098D">
        <w:rPr>
          <w:rFonts w:ascii="Times New Roman" w:hAnsi="Times New Roman"/>
          <w:spacing w:val="-5"/>
        </w:rPr>
        <w:t>3</w:t>
      </w:r>
      <w:r w:rsidR="00AD3148" w:rsidRPr="00F7098D">
        <w:rPr>
          <w:rFonts w:ascii="Times New Roman" w:hAnsi="Times New Roman"/>
          <w:spacing w:val="-5"/>
        </w:rPr>
        <w:t xml:space="preserve"> famili </w:t>
      </w:r>
      <w:r w:rsidR="00E345BF" w:rsidRPr="00F7098D">
        <w:rPr>
          <w:rFonts w:ascii="Times New Roman" w:hAnsi="Times New Roman"/>
          <w:spacing w:val="-5"/>
        </w:rPr>
        <w:t>dengan berbagai bentuk hidup (</w:t>
      </w:r>
      <w:r w:rsidR="00E345BF" w:rsidRPr="00F7098D">
        <w:rPr>
          <w:rFonts w:ascii="Times New Roman" w:hAnsi="Times New Roman"/>
          <w:i/>
          <w:iCs/>
          <w:spacing w:val="-5"/>
        </w:rPr>
        <w:t>habitus</w:t>
      </w:r>
      <w:r w:rsidR="00E345BF" w:rsidRPr="00F7098D">
        <w:rPr>
          <w:rFonts w:ascii="Times New Roman" w:hAnsi="Times New Roman"/>
          <w:spacing w:val="-5"/>
        </w:rPr>
        <w:t xml:space="preserve">) yaitu </w:t>
      </w:r>
      <w:r w:rsidR="004042BA" w:rsidRPr="00F7098D">
        <w:rPr>
          <w:rFonts w:ascii="Times New Roman" w:hAnsi="Times New Roman"/>
          <w:spacing w:val="-5"/>
        </w:rPr>
        <w:t>h</w:t>
      </w:r>
      <w:r w:rsidR="00197E3D" w:rsidRPr="00F7098D">
        <w:rPr>
          <w:rFonts w:ascii="Times New Roman" w:hAnsi="Times New Roman"/>
          <w:spacing w:val="-5"/>
        </w:rPr>
        <w:t>er</w:t>
      </w:r>
      <w:r w:rsidR="004D0C7B" w:rsidRPr="00F7098D">
        <w:rPr>
          <w:rFonts w:ascii="Times New Roman" w:hAnsi="Times New Roman"/>
          <w:spacing w:val="-5"/>
        </w:rPr>
        <w:t>b</w:t>
      </w:r>
      <w:r w:rsidR="00197E3D" w:rsidRPr="00F7098D">
        <w:rPr>
          <w:rFonts w:ascii="Times New Roman" w:hAnsi="Times New Roman"/>
          <w:spacing w:val="-5"/>
        </w:rPr>
        <w:t>a</w:t>
      </w:r>
      <w:r w:rsidR="00E345BF" w:rsidRPr="00F7098D">
        <w:rPr>
          <w:rFonts w:ascii="Times New Roman" w:hAnsi="Times New Roman"/>
          <w:spacing w:val="-5"/>
        </w:rPr>
        <w:t xml:space="preserve">, semak, </w:t>
      </w:r>
      <w:r w:rsidR="004042BA" w:rsidRPr="00F7098D">
        <w:rPr>
          <w:rFonts w:ascii="Times New Roman" w:hAnsi="Times New Roman"/>
          <w:spacing w:val="-5"/>
        </w:rPr>
        <w:t xml:space="preserve">perdu </w:t>
      </w:r>
      <w:r w:rsidR="00E345BF" w:rsidRPr="00F7098D">
        <w:rPr>
          <w:rFonts w:ascii="Times New Roman" w:hAnsi="Times New Roman"/>
          <w:spacing w:val="-5"/>
        </w:rPr>
        <w:t xml:space="preserve">dan </w:t>
      </w:r>
      <w:r w:rsidR="00126F8B" w:rsidRPr="00F7098D">
        <w:rPr>
          <w:rFonts w:ascii="Times New Roman" w:hAnsi="Times New Roman"/>
          <w:spacing w:val="-5"/>
        </w:rPr>
        <w:t>didominasi oleh pe</w:t>
      </w:r>
      <w:r w:rsidR="00E345BF" w:rsidRPr="00F7098D">
        <w:rPr>
          <w:rFonts w:ascii="Times New Roman" w:hAnsi="Times New Roman"/>
          <w:spacing w:val="-5"/>
        </w:rPr>
        <w:t>pohon</w:t>
      </w:r>
      <w:r w:rsidR="00126F8B" w:rsidRPr="00F7098D">
        <w:rPr>
          <w:rFonts w:ascii="Times New Roman" w:hAnsi="Times New Roman"/>
          <w:spacing w:val="-5"/>
        </w:rPr>
        <w:t xml:space="preserve">an. </w:t>
      </w:r>
      <w:r w:rsidR="00676930" w:rsidRPr="00F7098D">
        <w:rPr>
          <w:rFonts w:ascii="Times New Roman" w:hAnsi="Times New Roman"/>
          <w:spacing w:val="-5"/>
        </w:rPr>
        <w:t xml:space="preserve"> </w:t>
      </w:r>
      <w:r w:rsidR="00126F8B" w:rsidRPr="00F7098D">
        <w:rPr>
          <w:rFonts w:ascii="Times New Roman" w:hAnsi="Times New Roman"/>
          <w:bCs/>
        </w:rPr>
        <w:t xml:space="preserve">Hal ini sejalan dengan </w:t>
      </w:r>
      <w:r w:rsidR="00126F8B" w:rsidRPr="00F7098D">
        <w:rPr>
          <w:rFonts w:ascii="Times New Roman" w:hAnsi="Times New Roman"/>
          <w:bCs/>
        </w:rPr>
        <w:lastRenderedPageBreak/>
        <w:t xml:space="preserve">komitmen Unimed dalam mempertahankan kampus hijau. </w:t>
      </w:r>
      <w:r w:rsidR="00F32B19">
        <w:rPr>
          <w:rFonts w:ascii="Times New Roman" w:hAnsi="Times New Roman"/>
          <w:bCs/>
        </w:rPr>
        <w:t>Berikut k</w:t>
      </w:r>
      <w:r w:rsidR="00126F8B" w:rsidRPr="00F7098D">
        <w:rPr>
          <w:rFonts w:ascii="Times New Roman" w:hAnsi="Times New Roman"/>
          <w:bCs/>
        </w:rPr>
        <w:t xml:space="preserve">eanekaragaman tumbuhan </w:t>
      </w:r>
      <w:r w:rsidR="00B41F95" w:rsidRPr="00F7098D">
        <w:rPr>
          <w:rFonts w:ascii="Times New Roman" w:hAnsi="Times New Roman"/>
        </w:rPr>
        <w:t>berbunga</w:t>
      </w:r>
      <w:r w:rsidR="00B41F95" w:rsidRPr="00F7098D">
        <w:rPr>
          <w:rFonts w:ascii="Times New Roman" w:hAnsi="Times New Roman"/>
          <w:bCs/>
        </w:rPr>
        <w:t xml:space="preserve"> </w:t>
      </w:r>
      <w:r w:rsidR="00126F8B" w:rsidRPr="00F7098D">
        <w:rPr>
          <w:rFonts w:ascii="Times New Roman" w:hAnsi="Times New Roman"/>
          <w:bCs/>
        </w:rPr>
        <w:t>di areal kampus Unimed.</w:t>
      </w:r>
    </w:p>
    <w:p w14:paraId="54B13D7F" w14:textId="77777777" w:rsidR="00495705" w:rsidRPr="00F7098D" w:rsidRDefault="00495705" w:rsidP="00E87B1A">
      <w:pPr>
        <w:widowControl w:val="0"/>
        <w:autoSpaceDE w:val="0"/>
        <w:autoSpaceDN w:val="0"/>
        <w:adjustRightInd w:val="0"/>
        <w:spacing w:after="0" w:line="240" w:lineRule="auto"/>
        <w:ind w:right="96" w:firstLine="720"/>
        <w:jc w:val="both"/>
        <w:rPr>
          <w:rFonts w:ascii="Times New Roman" w:hAnsi="Times New Roman"/>
          <w:bCs/>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943"/>
      </w:tblGrid>
      <w:tr w:rsidR="00670F6F" w:rsidRPr="00F7098D" w14:paraId="3035BE45" w14:textId="77777777" w:rsidTr="00E87B1A">
        <w:tc>
          <w:tcPr>
            <w:tcW w:w="988" w:type="dxa"/>
          </w:tcPr>
          <w:p w14:paraId="46E5F410" w14:textId="6C523B86" w:rsidR="00670F6F" w:rsidRPr="00F7098D" w:rsidRDefault="00670F6F" w:rsidP="00E345BF">
            <w:pPr>
              <w:widowControl w:val="0"/>
              <w:autoSpaceDE w:val="0"/>
              <w:autoSpaceDN w:val="0"/>
              <w:adjustRightInd w:val="0"/>
              <w:spacing w:after="0" w:line="240" w:lineRule="auto"/>
              <w:ind w:right="-589"/>
              <w:jc w:val="both"/>
              <w:rPr>
                <w:rFonts w:ascii="Times New Roman" w:hAnsi="Times New Roman"/>
                <w:bCs/>
              </w:rPr>
            </w:pPr>
            <w:r w:rsidRPr="00F7098D">
              <w:rPr>
                <w:rFonts w:ascii="Times New Roman" w:hAnsi="Times New Roman"/>
                <w:b/>
              </w:rPr>
              <w:t>Tabel 1.</w:t>
            </w:r>
          </w:p>
        </w:tc>
        <w:tc>
          <w:tcPr>
            <w:tcW w:w="7943" w:type="dxa"/>
          </w:tcPr>
          <w:p w14:paraId="7ED0ED8A" w14:textId="71D2E163" w:rsidR="00670F6F" w:rsidRPr="00F7098D" w:rsidRDefault="00670F6F" w:rsidP="00670F6F">
            <w:pPr>
              <w:widowControl w:val="0"/>
              <w:autoSpaceDE w:val="0"/>
              <w:autoSpaceDN w:val="0"/>
              <w:adjustRightInd w:val="0"/>
              <w:spacing w:after="0" w:line="240" w:lineRule="auto"/>
              <w:ind w:right="-101"/>
              <w:jc w:val="both"/>
              <w:rPr>
                <w:rFonts w:ascii="Times New Roman" w:hAnsi="Times New Roman"/>
                <w:bCs/>
              </w:rPr>
            </w:pPr>
            <w:r w:rsidRPr="00F7098D">
              <w:rPr>
                <w:rFonts w:ascii="Times New Roman" w:hAnsi="Times New Roman"/>
                <w:b/>
                <w:iCs/>
              </w:rPr>
              <w:t>Keanekaragaman Tumbuhan Berbunga (Angiospermae) di Kampus Universitas Negeri Medan</w:t>
            </w:r>
          </w:p>
        </w:tc>
      </w:tr>
    </w:tbl>
    <w:tbl>
      <w:tblPr>
        <w:tblW w:w="9027" w:type="dxa"/>
        <w:tblLook w:val="04A0" w:firstRow="1" w:lastRow="0" w:firstColumn="1" w:lastColumn="0" w:noHBand="0" w:noVBand="1"/>
      </w:tblPr>
      <w:tblGrid>
        <w:gridCol w:w="1509"/>
        <w:gridCol w:w="3717"/>
        <w:gridCol w:w="1561"/>
        <w:gridCol w:w="962"/>
        <w:gridCol w:w="1278"/>
      </w:tblGrid>
      <w:tr w:rsidR="0094095D" w:rsidRPr="00F7098D" w14:paraId="4BB0A54B" w14:textId="77777777" w:rsidTr="00495705">
        <w:trPr>
          <w:trHeight w:val="330"/>
        </w:trPr>
        <w:tc>
          <w:tcPr>
            <w:tcW w:w="1509" w:type="dxa"/>
            <w:tcBorders>
              <w:top w:val="single" w:sz="18" w:space="0" w:color="auto"/>
              <w:bottom w:val="single" w:sz="18" w:space="0" w:color="auto"/>
            </w:tcBorders>
            <w:shd w:val="clear" w:color="auto" w:fill="auto"/>
            <w:noWrap/>
            <w:vAlign w:val="center"/>
            <w:hideMark/>
          </w:tcPr>
          <w:p w14:paraId="39E8F56F" w14:textId="77777777" w:rsidR="00670F6F" w:rsidRPr="00F7098D" w:rsidRDefault="00670F6F" w:rsidP="00670F6F">
            <w:pPr>
              <w:spacing w:after="0" w:line="240" w:lineRule="auto"/>
              <w:jc w:val="center"/>
              <w:rPr>
                <w:rFonts w:ascii="Times New Roman" w:eastAsia="Times New Roman" w:hAnsi="Times New Roman"/>
                <w:b/>
                <w:bCs/>
                <w:color w:val="000000"/>
                <w:lang w:eastAsia="id-ID"/>
              </w:rPr>
            </w:pPr>
            <w:r w:rsidRPr="00F7098D">
              <w:rPr>
                <w:rFonts w:ascii="Times New Roman" w:eastAsia="Times New Roman" w:hAnsi="Times New Roman"/>
                <w:b/>
                <w:bCs/>
                <w:color w:val="000000"/>
                <w:lang w:eastAsia="id-ID"/>
              </w:rPr>
              <w:t>Famili</w:t>
            </w:r>
          </w:p>
        </w:tc>
        <w:tc>
          <w:tcPr>
            <w:tcW w:w="3717" w:type="dxa"/>
            <w:tcBorders>
              <w:top w:val="single" w:sz="18" w:space="0" w:color="auto"/>
              <w:bottom w:val="single" w:sz="18" w:space="0" w:color="auto"/>
            </w:tcBorders>
            <w:shd w:val="clear" w:color="auto" w:fill="auto"/>
            <w:noWrap/>
            <w:vAlign w:val="center"/>
            <w:hideMark/>
          </w:tcPr>
          <w:p w14:paraId="391C82B5" w14:textId="77777777" w:rsidR="00670F6F" w:rsidRPr="00F7098D" w:rsidRDefault="00670F6F" w:rsidP="00670F6F">
            <w:pPr>
              <w:spacing w:after="0" w:line="240" w:lineRule="auto"/>
              <w:jc w:val="center"/>
              <w:rPr>
                <w:rFonts w:ascii="Times New Roman" w:eastAsia="Times New Roman" w:hAnsi="Times New Roman"/>
                <w:b/>
                <w:bCs/>
                <w:color w:val="000000"/>
                <w:lang w:eastAsia="id-ID"/>
              </w:rPr>
            </w:pPr>
            <w:r w:rsidRPr="00F7098D">
              <w:rPr>
                <w:rFonts w:ascii="Times New Roman" w:eastAsia="Times New Roman" w:hAnsi="Times New Roman"/>
                <w:b/>
                <w:bCs/>
                <w:color w:val="000000"/>
                <w:lang w:eastAsia="id-ID"/>
              </w:rPr>
              <w:t>Nama Ilmiah</w:t>
            </w:r>
          </w:p>
        </w:tc>
        <w:tc>
          <w:tcPr>
            <w:tcW w:w="1561" w:type="dxa"/>
            <w:tcBorders>
              <w:top w:val="single" w:sz="18" w:space="0" w:color="auto"/>
              <w:bottom w:val="single" w:sz="18" w:space="0" w:color="auto"/>
            </w:tcBorders>
            <w:shd w:val="clear" w:color="auto" w:fill="auto"/>
            <w:noWrap/>
            <w:vAlign w:val="center"/>
            <w:hideMark/>
          </w:tcPr>
          <w:p w14:paraId="15CF3C5D" w14:textId="77777777" w:rsidR="00670F6F" w:rsidRPr="00F7098D" w:rsidRDefault="00670F6F" w:rsidP="00670F6F">
            <w:pPr>
              <w:spacing w:after="0" w:line="240" w:lineRule="auto"/>
              <w:jc w:val="center"/>
              <w:rPr>
                <w:rFonts w:ascii="Times New Roman" w:eastAsia="Times New Roman" w:hAnsi="Times New Roman"/>
                <w:b/>
                <w:bCs/>
                <w:color w:val="000000"/>
                <w:lang w:eastAsia="id-ID"/>
              </w:rPr>
            </w:pPr>
            <w:r w:rsidRPr="00F7098D">
              <w:rPr>
                <w:rFonts w:ascii="Times New Roman" w:eastAsia="Times New Roman" w:hAnsi="Times New Roman"/>
                <w:b/>
                <w:bCs/>
                <w:color w:val="000000"/>
                <w:lang w:eastAsia="id-ID"/>
              </w:rPr>
              <w:t>Nama Lokal</w:t>
            </w:r>
          </w:p>
        </w:tc>
        <w:tc>
          <w:tcPr>
            <w:tcW w:w="962" w:type="dxa"/>
            <w:tcBorders>
              <w:top w:val="single" w:sz="18" w:space="0" w:color="auto"/>
              <w:bottom w:val="single" w:sz="18" w:space="0" w:color="auto"/>
            </w:tcBorders>
            <w:shd w:val="clear" w:color="auto" w:fill="auto"/>
            <w:noWrap/>
            <w:vAlign w:val="center"/>
            <w:hideMark/>
          </w:tcPr>
          <w:p w14:paraId="4A4B70C2" w14:textId="77777777" w:rsidR="00670F6F" w:rsidRPr="00F7098D" w:rsidRDefault="00670F6F" w:rsidP="00670F6F">
            <w:pPr>
              <w:spacing w:after="0" w:line="240" w:lineRule="auto"/>
              <w:jc w:val="center"/>
              <w:rPr>
                <w:rFonts w:ascii="Times New Roman" w:eastAsia="Times New Roman" w:hAnsi="Times New Roman"/>
                <w:b/>
                <w:bCs/>
                <w:color w:val="000000"/>
                <w:lang w:eastAsia="id-ID"/>
              </w:rPr>
            </w:pPr>
            <w:r w:rsidRPr="00F7098D">
              <w:rPr>
                <w:rFonts w:ascii="Times New Roman" w:eastAsia="Times New Roman" w:hAnsi="Times New Roman"/>
                <w:b/>
                <w:bCs/>
                <w:color w:val="000000"/>
                <w:lang w:eastAsia="id-ID"/>
              </w:rPr>
              <w:t>Habitus</w:t>
            </w:r>
          </w:p>
        </w:tc>
        <w:tc>
          <w:tcPr>
            <w:tcW w:w="1278" w:type="dxa"/>
            <w:tcBorders>
              <w:top w:val="single" w:sz="18" w:space="0" w:color="auto"/>
              <w:bottom w:val="single" w:sz="18" w:space="0" w:color="auto"/>
            </w:tcBorders>
            <w:shd w:val="clear" w:color="auto" w:fill="auto"/>
            <w:noWrap/>
            <w:vAlign w:val="center"/>
            <w:hideMark/>
          </w:tcPr>
          <w:p w14:paraId="4B31AC6D" w14:textId="77777777" w:rsidR="00670F6F" w:rsidRPr="00F7098D" w:rsidRDefault="00670F6F" w:rsidP="00670F6F">
            <w:pPr>
              <w:spacing w:after="0" w:line="240" w:lineRule="auto"/>
              <w:jc w:val="center"/>
              <w:rPr>
                <w:rFonts w:ascii="Times New Roman" w:eastAsia="Times New Roman" w:hAnsi="Times New Roman"/>
                <w:b/>
                <w:bCs/>
                <w:color w:val="000000"/>
                <w:lang w:eastAsia="id-ID"/>
              </w:rPr>
            </w:pPr>
            <w:r w:rsidRPr="00F7098D">
              <w:rPr>
                <w:rFonts w:ascii="Times New Roman" w:eastAsia="Times New Roman" w:hAnsi="Times New Roman"/>
                <w:b/>
                <w:bCs/>
                <w:color w:val="000000"/>
                <w:lang w:eastAsia="id-ID"/>
              </w:rPr>
              <w:t>Manfaat</w:t>
            </w:r>
          </w:p>
        </w:tc>
      </w:tr>
      <w:tr w:rsidR="00D36016" w:rsidRPr="00F7098D" w14:paraId="37E90A61" w14:textId="77777777" w:rsidTr="00495705">
        <w:trPr>
          <w:trHeight w:val="315"/>
        </w:trPr>
        <w:tc>
          <w:tcPr>
            <w:tcW w:w="1509" w:type="dxa"/>
            <w:vMerge w:val="restart"/>
            <w:tcBorders>
              <w:top w:val="single" w:sz="18" w:space="0" w:color="auto"/>
            </w:tcBorders>
            <w:shd w:val="clear" w:color="auto" w:fill="auto"/>
            <w:noWrap/>
            <w:hideMark/>
          </w:tcPr>
          <w:p w14:paraId="78C24BC2" w14:textId="77777777" w:rsidR="00670F6F" w:rsidRPr="00F7098D" w:rsidRDefault="00670F6F" w:rsidP="00C34D8A">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Agavaceae</w:t>
            </w:r>
          </w:p>
          <w:p w14:paraId="781EECC6" w14:textId="228D700D"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tcBorders>
              <w:top w:val="single" w:sz="18" w:space="0" w:color="auto"/>
            </w:tcBorders>
            <w:shd w:val="clear" w:color="auto" w:fill="auto"/>
            <w:noWrap/>
            <w:hideMark/>
          </w:tcPr>
          <w:p w14:paraId="556E6429"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Furcraea foetida</w:t>
            </w:r>
            <w:r w:rsidRPr="00F7098D">
              <w:rPr>
                <w:rFonts w:ascii="Times New Roman" w:eastAsia="Times New Roman" w:hAnsi="Times New Roman"/>
                <w:color w:val="000000"/>
                <w:lang w:eastAsia="id-ID"/>
              </w:rPr>
              <w:t xml:space="preserve"> (L.) Haw</w:t>
            </w:r>
          </w:p>
        </w:tc>
        <w:tc>
          <w:tcPr>
            <w:tcW w:w="1561" w:type="dxa"/>
            <w:tcBorders>
              <w:top w:val="single" w:sz="18" w:space="0" w:color="auto"/>
            </w:tcBorders>
            <w:shd w:val="clear" w:color="auto" w:fill="auto"/>
            <w:noWrap/>
            <w:hideMark/>
          </w:tcPr>
          <w:p w14:paraId="07055908"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Agave</w:t>
            </w:r>
          </w:p>
        </w:tc>
        <w:tc>
          <w:tcPr>
            <w:tcW w:w="962" w:type="dxa"/>
            <w:tcBorders>
              <w:top w:val="single" w:sz="18" w:space="0" w:color="auto"/>
            </w:tcBorders>
            <w:shd w:val="clear" w:color="auto" w:fill="auto"/>
            <w:noWrap/>
            <w:hideMark/>
          </w:tcPr>
          <w:p w14:paraId="73353D1A"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Herba</w:t>
            </w:r>
          </w:p>
        </w:tc>
        <w:tc>
          <w:tcPr>
            <w:tcW w:w="1278" w:type="dxa"/>
            <w:tcBorders>
              <w:top w:val="single" w:sz="18" w:space="0" w:color="auto"/>
            </w:tcBorders>
            <w:shd w:val="clear" w:color="auto" w:fill="auto"/>
            <w:noWrap/>
            <w:hideMark/>
          </w:tcPr>
          <w:p w14:paraId="5C760D4C"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6EB40DD6" w14:textId="77777777" w:rsidTr="00495705">
        <w:trPr>
          <w:trHeight w:val="300"/>
        </w:trPr>
        <w:tc>
          <w:tcPr>
            <w:tcW w:w="1509" w:type="dxa"/>
            <w:vMerge/>
            <w:shd w:val="clear" w:color="auto" w:fill="auto"/>
            <w:noWrap/>
            <w:hideMark/>
          </w:tcPr>
          <w:p w14:paraId="6DA7FB15" w14:textId="6313968F"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605839C8"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Cordyline fruticosa</w:t>
            </w:r>
            <w:r w:rsidRPr="00F7098D">
              <w:rPr>
                <w:rFonts w:ascii="Times New Roman" w:eastAsia="Times New Roman" w:hAnsi="Times New Roman"/>
                <w:color w:val="000000"/>
                <w:lang w:eastAsia="id-ID"/>
              </w:rPr>
              <w:t xml:space="preserve"> Gopp.</w:t>
            </w:r>
          </w:p>
        </w:tc>
        <w:tc>
          <w:tcPr>
            <w:tcW w:w="1561" w:type="dxa"/>
            <w:shd w:val="clear" w:color="auto" w:fill="auto"/>
            <w:noWrap/>
            <w:hideMark/>
          </w:tcPr>
          <w:p w14:paraId="33ADA6D1"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Hanjuang</w:t>
            </w:r>
          </w:p>
        </w:tc>
        <w:tc>
          <w:tcPr>
            <w:tcW w:w="962" w:type="dxa"/>
            <w:shd w:val="clear" w:color="auto" w:fill="auto"/>
            <w:noWrap/>
            <w:hideMark/>
          </w:tcPr>
          <w:p w14:paraId="27E56EC1"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Perdu</w:t>
            </w:r>
          </w:p>
        </w:tc>
        <w:tc>
          <w:tcPr>
            <w:tcW w:w="1278" w:type="dxa"/>
            <w:shd w:val="clear" w:color="auto" w:fill="auto"/>
            <w:noWrap/>
            <w:hideMark/>
          </w:tcPr>
          <w:p w14:paraId="27D698E3"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4D130266" w14:textId="77777777" w:rsidTr="00495705">
        <w:trPr>
          <w:trHeight w:val="300"/>
        </w:trPr>
        <w:tc>
          <w:tcPr>
            <w:tcW w:w="1509" w:type="dxa"/>
            <w:vMerge/>
            <w:shd w:val="clear" w:color="auto" w:fill="auto"/>
            <w:noWrap/>
            <w:hideMark/>
          </w:tcPr>
          <w:p w14:paraId="32CEE88C" w14:textId="5908FDE9"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46BC1415"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Cordyline australis</w:t>
            </w:r>
            <w:r w:rsidRPr="00F7098D">
              <w:rPr>
                <w:rFonts w:ascii="Times New Roman" w:eastAsia="Times New Roman" w:hAnsi="Times New Roman"/>
                <w:color w:val="000000"/>
                <w:lang w:eastAsia="id-ID"/>
              </w:rPr>
              <w:t xml:space="preserve"> (G.Forst.) Endl.</w:t>
            </w:r>
          </w:p>
        </w:tc>
        <w:tc>
          <w:tcPr>
            <w:tcW w:w="1561" w:type="dxa"/>
            <w:shd w:val="clear" w:color="auto" w:fill="auto"/>
            <w:noWrap/>
            <w:hideMark/>
          </w:tcPr>
          <w:p w14:paraId="385B3F93"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Pandan Bali</w:t>
            </w:r>
          </w:p>
        </w:tc>
        <w:tc>
          <w:tcPr>
            <w:tcW w:w="962" w:type="dxa"/>
            <w:shd w:val="clear" w:color="auto" w:fill="auto"/>
            <w:noWrap/>
            <w:hideMark/>
          </w:tcPr>
          <w:p w14:paraId="1FA2AAFE"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Perdu</w:t>
            </w:r>
          </w:p>
        </w:tc>
        <w:tc>
          <w:tcPr>
            <w:tcW w:w="1278" w:type="dxa"/>
            <w:shd w:val="clear" w:color="auto" w:fill="auto"/>
            <w:noWrap/>
            <w:hideMark/>
          </w:tcPr>
          <w:p w14:paraId="3E869BC7"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0AE845B1" w14:textId="77777777" w:rsidTr="00495705">
        <w:trPr>
          <w:trHeight w:val="300"/>
        </w:trPr>
        <w:tc>
          <w:tcPr>
            <w:tcW w:w="1509" w:type="dxa"/>
            <w:shd w:val="clear" w:color="auto" w:fill="auto"/>
            <w:noWrap/>
            <w:hideMark/>
          </w:tcPr>
          <w:p w14:paraId="2E2FF3F7" w14:textId="77777777" w:rsidR="00670F6F" w:rsidRPr="00F7098D" w:rsidRDefault="00670F6F" w:rsidP="00C34D8A">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Anacardiaceae</w:t>
            </w:r>
          </w:p>
        </w:tc>
        <w:tc>
          <w:tcPr>
            <w:tcW w:w="3717" w:type="dxa"/>
            <w:shd w:val="clear" w:color="auto" w:fill="auto"/>
            <w:noWrap/>
            <w:hideMark/>
          </w:tcPr>
          <w:p w14:paraId="00AF1716"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Mangifera indica</w:t>
            </w:r>
            <w:r w:rsidRPr="00F7098D">
              <w:rPr>
                <w:rFonts w:ascii="Times New Roman" w:eastAsia="Times New Roman" w:hAnsi="Times New Roman"/>
                <w:color w:val="000000"/>
                <w:lang w:eastAsia="id-ID"/>
              </w:rPr>
              <w:t xml:space="preserve"> L.</w:t>
            </w:r>
          </w:p>
        </w:tc>
        <w:tc>
          <w:tcPr>
            <w:tcW w:w="1561" w:type="dxa"/>
            <w:shd w:val="clear" w:color="auto" w:fill="auto"/>
            <w:noWrap/>
            <w:hideMark/>
          </w:tcPr>
          <w:p w14:paraId="58155DFD"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Mangga</w:t>
            </w:r>
          </w:p>
        </w:tc>
        <w:tc>
          <w:tcPr>
            <w:tcW w:w="962" w:type="dxa"/>
            <w:shd w:val="clear" w:color="auto" w:fill="auto"/>
            <w:noWrap/>
            <w:hideMark/>
          </w:tcPr>
          <w:p w14:paraId="46C39930"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58D8A96B"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670F6F" w:rsidRPr="00F7098D" w14:paraId="0377FC6A" w14:textId="77777777" w:rsidTr="00495705">
        <w:trPr>
          <w:trHeight w:val="300"/>
        </w:trPr>
        <w:tc>
          <w:tcPr>
            <w:tcW w:w="1509" w:type="dxa"/>
            <w:vMerge w:val="restart"/>
            <w:shd w:val="clear" w:color="auto" w:fill="auto"/>
            <w:noWrap/>
            <w:hideMark/>
          </w:tcPr>
          <w:p w14:paraId="2EF3E33A" w14:textId="77777777" w:rsidR="00670F6F" w:rsidRPr="00F7098D" w:rsidRDefault="00670F6F" w:rsidP="00C34D8A">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Annonaceae</w:t>
            </w:r>
          </w:p>
          <w:p w14:paraId="50830DB9" w14:textId="29B7B394"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4EB25CAE"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Annona muricata</w:t>
            </w:r>
            <w:r w:rsidRPr="00F7098D">
              <w:rPr>
                <w:rFonts w:ascii="Times New Roman" w:eastAsia="Times New Roman" w:hAnsi="Times New Roman"/>
                <w:color w:val="000000"/>
                <w:lang w:eastAsia="id-ID"/>
              </w:rPr>
              <w:t xml:space="preserve"> L.</w:t>
            </w:r>
          </w:p>
        </w:tc>
        <w:tc>
          <w:tcPr>
            <w:tcW w:w="1561" w:type="dxa"/>
            <w:shd w:val="clear" w:color="auto" w:fill="auto"/>
            <w:noWrap/>
            <w:hideMark/>
          </w:tcPr>
          <w:p w14:paraId="2B9A5D53"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Sirsak</w:t>
            </w:r>
          </w:p>
        </w:tc>
        <w:tc>
          <w:tcPr>
            <w:tcW w:w="962" w:type="dxa"/>
            <w:shd w:val="clear" w:color="auto" w:fill="auto"/>
            <w:noWrap/>
            <w:hideMark/>
          </w:tcPr>
          <w:p w14:paraId="5BFAF206"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4523A4D9"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670F6F" w:rsidRPr="00F7098D" w14:paraId="269FF985" w14:textId="77777777" w:rsidTr="00495705">
        <w:trPr>
          <w:trHeight w:val="600"/>
        </w:trPr>
        <w:tc>
          <w:tcPr>
            <w:tcW w:w="1509" w:type="dxa"/>
            <w:vMerge/>
            <w:shd w:val="clear" w:color="auto" w:fill="auto"/>
            <w:noWrap/>
            <w:hideMark/>
          </w:tcPr>
          <w:p w14:paraId="0740D7B6" w14:textId="10733639"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hideMark/>
          </w:tcPr>
          <w:p w14:paraId="5DA01351"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Monoon longifolium</w:t>
            </w:r>
            <w:r w:rsidRPr="00F7098D">
              <w:rPr>
                <w:rFonts w:ascii="Times New Roman" w:eastAsia="Times New Roman" w:hAnsi="Times New Roman"/>
                <w:color w:val="000000"/>
                <w:lang w:eastAsia="id-ID"/>
              </w:rPr>
              <w:t xml:space="preserve"> (Sonn.) B. Xue &amp; R.M.K. Saunders</w:t>
            </w:r>
          </w:p>
        </w:tc>
        <w:tc>
          <w:tcPr>
            <w:tcW w:w="1561" w:type="dxa"/>
            <w:shd w:val="clear" w:color="auto" w:fill="auto"/>
            <w:noWrap/>
            <w:hideMark/>
          </w:tcPr>
          <w:p w14:paraId="6111FF16"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Glodokan tiang</w:t>
            </w:r>
          </w:p>
        </w:tc>
        <w:tc>
          <w:tcPr>
            <w:tcW w:w="962" w:type="dxa"/>
            <w:shd w:val="clear" w:color="auto" w:fill="auto"/>
            <w:noWrap/>
            <w:hideMark/>
          </w:tcPr>
          <w:p w14:paraId="0A73E814"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1B9B0F20" w14:textId="77777777" w:rsidR="00670F6F" w:rsidRPr="00F7098D" w:rsidRDefault="00670F6F"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670F6F" w:rsidRPr="00F7098D" w14:paraId="1ED4EEEE" w14:textId="77777777" w:rsidTr="00495705">
        <w:trPr>
          <w:trHeight w:val="300"/>
        </w:trPr>
        <w:tc>
          <w:tcPr>
            <w:tcW w:w="1509" w:type="dxa"/>
            <w:vMerge w:val="restart"/>
            <w:shd w:val="clear" w:color="auto" w:fill="auto"/>
            <w:noWrap/>
            <w:hideMark/>
          </w:tcPr>
          <w:p w14:paraId="66E244D9" w14:textId="77777777" w:rsidR="00670F6F" w:rsidRPr="00F7098D" w:rsidRDefault="00670F6F" w:rsidP="00C34D8A">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Apocynaceae</w:t>
            </w:r>
          </w:p>
          <w:p w14:paraId="07C7C878" w14:textId="02DE699C"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16624A2F"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Plumeria alba</w:t>
            </w:r>
            <w:r w:rsidRPr="00F7098D">
              <w:rPr>
                <w:rFonts w:ascii="Times New Roman" w:eastAsia="Times New Roman" w:hAnsi="Times New Roman"/>
                <w:color w:val="000000"/>
                <w:lang w:eastAsia="id-ID"/>
              </w:rPr>
              <w:t xml:space="preserve"> L.</w:t>
            </w:r>
          </w:p>
        </w:tc>
        <w:tc>
          <w:tcPr>
            <w:tcW w:w="1561" w:type="dxa"/>
            <w:shd w:val="clear" w:color="auto" w:fill="auto"/>
            <w:noWrap/>
            <w:hideMark/>
          </w:tcPr>
          <w:p w14:paraId="53C4B574"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 xml:space="preserve">Kamboja </w:t>
            </w:r>
          </w:p>
        </w:tc>
        <w:tc>
          <w:tcPr>
            <w:tcW w:w="962" w:type="dxa"/>
            <w:shd w:val="clear" w:color="auto" w:fill="auto"/>
            <w:noWrap/>
            <w:hideMark/>
          </w:tcPr>
          <w:p w14:paraId="3C720ED0"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Perdu</w:t>
            </w:r>
          </w:p>
        </w:tc>
        <w:tc>
          <w:tcPr>
            <w:tcW w:w="1278" w:type="dxa"/>
            <w:shd w:val="clear" w:color="auto" w:fill="auto"/>
            <w:noWrap/>
            <w:hideMark/>
          </w:tcPr>
          <w:p w14:paraId="7EAF1C13"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2F71BCB0" w14:textId="77777777" w:rsidTr="00495705">
        <w:trPr>
          <w:trHeight w:val="300"/>
        </w:trPr>
        <w:tc>
          <w:tcPr>
            <w:tcW w:w="1509" w:type="dxa"/>
            <w:vMerge/>
            <w:shd w:val="clear" w:color="auto" w:fill="auto"/>
            <w:noWrap/>
            <w:hideMark/>
          </w:tcPr>
          <w:p w14:paraId="2497EE4F" w14:textId="199E3EF7"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739E1AFF"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Alstonia scholaris</w:t>
            </w:r>
            <w:r w:rsidRPr="00F7098D">
              <w:rPr>
                <w:rFonts w:ascii="Times New Roman" w:eastAsia="Times New Roman" w:hAnsi="Times New Roman"/>
                <w:color w:val="000000"/>
                <w:lang w:eastAsia="id-ID"/>
              </w:rPr>
              <w:t xml:space="preserve"> (L.) R.Br.</w:t>
            </w:r>
          </w:p>
        </w:tc>
        <w:tc>
          <w:tcPr>
            <w:tcW w:w="1561" w:type="dxa"/>
            <w:shd w:val="clear" w:color="auto" w:fill="auto"/>
            <w:noWrap/>
            <w:hideMark/>
          </w:tcPr>
          <w:p w14:paraId="137EA1B9"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Pulai</w:t>
            </w:r>
          </w:p>
        </w:tc>
        <w:tc>
          <w:tcPr>
            <w:tcW w:w="962" w:type="dxa"/>
            <w:shd w:val="clear" w:color="auto" w:fill="auto"/>
            <w:noWrap/>
            <w:hideMark/>
          </w:tcPr>
          <w:p w14:paraId="7C0EFE0F"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66358D11" w14:textId="77777777" w:rsidR="00670F6F" w:rsidRPr="00F7098D" w:rsidRDefault="00670F6F"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670F6F" w:rsidRPr="00F7098D" w14:paraId="1093F249" w14:textId="77777777" w:rsidTr="00495705">
        <w:trPr>
          <w:trHeight w:val="600"/>
        </w:trPr>
        <w:tc>
          <w:tcPr>
            <w:tcW w:w="1509" w:type="dxa"/>
            <w:vMerge/>
            <w:shd w:val="clear" w:color="auto" w:fill="auto"/>
            <w:noWrap/>
            <w:hideMark/>
          </w:tcPr>
          <w:p w14:paraId="455827B8" w14:textId="31B35A21"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hideMark/>
          </w:tcPr>
          <w:p w14:paraId="61F886F9"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Tabernaemontana divaricata</w:t>
            </w:r>
            <w:r w:rsidRPr="00F7098D">
              <w:rPr>
                <w:rFonts w:ascii="Times New Roman" w:eastAsia="Times New Roman" w:hAnsi="Times New Roman"/>
                <w:color w:val="000000"/>
                <w:lang w:eastAsia="id-ID"/>
              </w:rPr>
              <w:t xml:space="preserve"> (L.) R.Br. Ex Roem. &amp; Schult.</w:t>
            </w:r>
          </w:p>
        </w:tc>
        <w:tc>
          <w:tcPr>
            <w:tcW w:w="1561" w:type="dxa"/>
            <w:shd w:val="clear" w:color="auto" w:fill="auto"/>
            <w:noWrap/>
            <w:hideMark/>
          </w:tcPr>
          <w:p w14:paraId="165EE317"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Kembang susu</w:t>
            </w:r>
          </w:p>
        </w:tc>
        <w:tc>
          <w:tcPr>
            <w:tcW w:w="962" w:type="dxa"/>
            <w:shd w:val="clear" w:color="auto" w:fill="auto"/>
            <w:noWrap/>
            <w:hideMark/>
          </w:tcPr>
          <w:p w14:paraId="513A9AA8"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Semak</w:t>
            </w:r>
          </w:p>
        </w:tc>
        <w:tc>
          <w:tcPr>
            <w:tcW w:w="1278" w:type="dxa"/>
            <w:shd w:val="clear" w:color="auto" w:fill="auto"/>
            <w:noWrap/>
            <w:hideMark/>
          </w:tcPr>
          <w:p w14:paraId="504C0CCD"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5EDF16C3" w14:textId="77777777" w:rsidTr="00495705">
        <w:trPr>
          <w:trHeight w:val="300"/>
        </w:trPr>
        <w:tc>
          <w:tcPr>
            <w:tcW w:w="1509" w:type="dxa"/>
            <w:vMerge w:val="restart"/>
            <w:shd w:val="clear" w:color="auto" w:fill="auto"/>
            <w:noWrap/>
            <w:hideMark/>
          </w:tcPr>
          <w:p w14:paraId="453D5D09" w14:textId="77777777" w:rsidR="00670F6F" w:rsidRPr="00F7098D" w:rsidRDefault="00670F6F" w:rsidP="00C34D8A">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Araceae</w:t>
            </w:r>
          </w:p>
          <w:p w14:paraId="432FA5E4" w14:textId="17F1521C"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15FBFDEA"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Homalomena rubescens</w:t>
            </w:r>
            <w:r w:rsidRPr="00F7098D">
              <w:rPr>
                <w:rFonts w:ascii="Times New Roman" w:eastAsia="Times New Roman" w:hAnsi="Times New Roman"/>
                <w:color w:val="000000"/>
                <w:lang w:eastAsia="id-ID"/>
              </w:rPr>
              <w:t xml:space="preserve"> Kunth.</w:t>
            </w:r>
          </w:p>
        </w:tc>
        <w:tc>
          <w:tcPr>
            <w:tcW w:w="1561" w:type="dxa"/>
            <w:shd w:val="clear" w:color="auto" w:fill="auto"/>
            <w:noWrap/>
            <w:hideMark/>
          </w:tcPr>
          <w:p w14:paraId="7F48A490"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Cariyang</w:t>
            </w:r>
          </w:p>
        </w:tc>
        <w:tc>
          <w:tcPr>
            <w:tcW w:w="962" w:type="dxa"/>
            <w:shd w:val="clear" w:color="auto" w:fill="auto"/>
            <w:noWrap/>
            <w:hideMark/>
          </w:tcPr>
          <w:p w14:paraId="20DE2F1C"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Herba</w:t>
            </w:r>
          </w:p>
        </w:tc>
        <w:tc>
          <w:tcPr>
            <w:tcW w:w="1278" w:type="dxa"/>
            <w:shd w:val="clear" w:color="auto" w:fill="auto"/>
            <w:noWrap/>
            <w:hideMark/>
          </w:tcPr>
          <w:p w14:paraId="06C21653"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133DACC4" w14:textId="77777777" w:rsidTr="00495705">
        <w:trPr>
          <w:trHeight w:val="600"/>
        </w:trPr>
        <w:tc>
          <w:tcPr>
            <w:tcW w:w="1509" w:type="dxa"/>
            <w:vMerge/>
            <w:shd w:val="clear" w:color="auto" w:fill="auto"/>
            <w:noWrap/>
            <w:hideMark/>
          </w:tcPr>
          <w:p w14:paraId="5516D723" w14:textId="1AB24CEA"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hideMark/>
          </w:tcPr>
          <w:p w14:paraId="68483E57"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 xml:space="preserve">Dieffenbachia sequine </w:t>
            </w:r>
            <w:r w:rsidRPr="00F7098D">
              <w:rPr>
                <w:rFonts w:ascii="Times New Roman" w:eastAsia="Times New Roman" w:hAnsi="Times New Roman"/>
                <w:color w:val="000000"/>
                <w:lang w:eastAsia="id-ID"/>
              </w:rPr>
              <w:t>(Jacq.) Schott var. Seguine</w:t>
            </w:r>
          </w:p>
        </w:tc>
        <w:tc>
          <w:tcPr>
            <w:tcW w:w="1561" w:type="dxa"/>
            <w:shd w:val="clear" w:color="auto" w:fill="auto"/>
            <w:noWrap/>
            <w:hideMark/>
          </w:tcPr>
          <w:p w14:paraId="368C8DA3"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Keladi totol putih</w:t>
            </w:r>
          </w:p>
        </w:tc>
        <w:tc>
          <w:tcPr>
            <w:tcW w:w="962" w:type="dxa"/>
            <w:shd w:val="clear" w:color="auto" w:fill="auto"/>
            <w:noWrap/>
            <w:hideMark/>
          </w:tcPr>
          <w:p w14:paraId="49226D9F"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Herba</w:t>
            </w:r>
          </w:p>
        </w:tc>
        <w:tc>
          <w:tcPr>
            <w:tcW w:w="1278" w:type="dxa"/>
            <w:shd w:val="clear" w:color="auto" w:fill="auto"/>
            <w:noWrap/>
            <w:hideMark/>
          </w:tcPr>
          <w:p w14:paraId="48D44A92"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02291875" w14:textId="77777777" w:rsidTr="00495705">
        <w:trPr>
          <w:trHeight w:val="300"/>
        </w:trPr>
        <w:tc>
          <w:tcPr>
            <w:tcW w:w="1509" w:type="dxa"/>
            <w:vMerge/>
            <w:shd w:val="clear" w:color="auto" w:fill="auto"/>
            <w:noWrap/>
            <w:hideMark/>
          </w:tcPr>
          <w:p w14:paraId="3135875B" w14:textId="39B9EB4E"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6D967EFB"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Epipremnum aureum</w:t>
            </w:r>
            <w:r w:rsidRPr="00F7098D">
              <w:rPr>
                <w:rFonts w:ascii="Times New Roman" w:eastAsia="Times New Roman" w:hAnsi="Times New Roman"/>
                <w:color w:val="000000"/>
                <w:lang w:eastAsia="id-ID"/>
              </w:rPr>
              <w:t xml:space="preserve"> Linden ex Andre</w:t>
            </w:r>
          </w:p>
        </w:tc>
        <w:tc>
          <w:tcPr>
            <w:tcW w:w="1561" w:type="dxa"/>
            <w:shd w:val="clear" w:color="auto" w:fill="auto"/>
            <w:noWrap/>
            <w:hideMark/>
          </w:tcPr>
          <w:p w14:paraId="4192439E"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Sirih Gading</w:t>
            </w:r>
          </w:p>
        </w:tc>
        <w:tc>
          <w:tcPr>
            <w:tcW w:w="962" w:type="dxa"/>
            <w:shd w:val="clear" w:color="auto" w:fill="auto"/>
            <w:noWrap/>
            <w:hideMark/>
          </w:tcPr>
          <w:p w14:paraId="2338D58C"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Herba</w:t>
            </w:r>
          </w:p>
        </w:tc>
        <w:tc>
          <w:tcPr>
            <w:tcW w:w="1278" w:type="dxa"/>
            <w:shd w:val="clear" w:color="auto" w:fill="auto"/>
            <w:noWrap/>
            <w:hideMark/>
          </w:tcPr>
          <w:p w14:paraId="56652AD5"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277FAF99" w14:textId="77777777" w:rsidTr="00495705">
        <w:trPr>
          <w:trHeight w:val="300"/>
        </w:trPr>
        <w:tc>
          <w:tcPr>
            <w:tcW w:w="1509" w:type="dxa"/>
            <w:vMerge/>
            <w:shd w:val="clear" w:color="auto" w:fill="auto"/>
            <w:noWrap/>
            <w:hideMark/>
          </w:tcPr>
          <w:p w14:paraId="606AB2B2" w14:textId="1CF95987"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78564554"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Colocasia esculenta</w:t>
            </w:r>
            <w:r w:rsidRPr="00F7098D">
              <w:rPr>
                <w:rFonts w:ascii="Times New Roman" w:eastAsia="Times New Roman" w:hAnsi="Times New Roman"/>
                <w:color w:val="000000"/>
                <w:lang w:eastAsia="id-ID"/>
              </w:rPr>
              <w:t xml:space="preserve"> (L.) Schott</w:t>
            </w:r>
          </w:p>
        </w:tc>
        <w:tc>
          <w:tcPr>
            <w:tcW w:w="1561" w:type="dxa"/>
            <w:shd w:val="clear" w:color="auto" w:fill="auto"/>
            <w:noWrap/>
            <w:hideMark/>
          </w:tcPr>
          <w:p w14:paraId="20AEB296"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Talas</w:t>
            </w:r>
          </w:p>
        </w:tc>
        <w:tc>
          <w:tcPr>
            <w:tcW w:w="962" w:type="dxa"/>
            <w:shd w:val="clear" w:color="auto" w:fill="auto"/>
            <w:noWrap/>
            <w:hideMark/>
          </w:tcPr>
          <w:p w14:paraId="6905DCC3"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Herba</w:t>
            </w:r>
          </w:p>
        </w:tc>
        <w:tc>
          <w:tcPr>
            <w:tcW w:w="1278" w:type="dxa"/>
            <w:shd w:val="clear" w:color="auto" w:fill="auto"/>
            <w:noWrap/>
            <w:hideMark/>
          </w:tcPr>
          <w:p w14:paraId="20F30E7E"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5ECF2732" w14:textId="77777777" w:rsidTr="00495705">
        <w:trPr>
          <w:trHeight w:val="300"/>
        </w:trPr>
        <w:tc>
          <w:tcPr>
            <w:tcW w:w="1509" w:type="dxa"/>
            <w:vMerge w:val="restart"/>
            <w:shd w:val="clear" w:color="auto" w:fill="auto"/>
            <w:noWrap/>
            <w:hideMark/>
          </w:tcPr>
          <w:p w14:paraId="2ED00A84" w14:textId="77777777" w:rsidR="00670F6F" w:rsidRPr="00F7098D" w:rsidRDefault="00670F6F" w:rsidP="00C34D8A">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Araliaceae</w:t>
            </w:r>
          </w:p>
          <w:p w14:paraId="1B343FC9" w14:textId="15B21998"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3E7FBF9C"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Polyscias fruticosa</w:t>
            </w:r>
            <w:r w:rsidRPr="00F7098D">
              <w:rPr>
                <w:rFonts w:ascii="Times New Roman" w:eastAsia="Times New Roman" w:hAnsi="Times New Roman"/>
                <w:color w:val="000000"/>
                <w:lang w:eastAsia="id-ID"/>
              </w:rPr>
              <w:t xml:space="preserve"> (L.) Harms</w:t>
            </w:r>
          </w:p>
        </w:tc>
        <w:tc>
          <w:tcPr>
            <w:tcW w:w="1561" w:type="dxa"/>
            <w:shd w:val="clear" w:color="auto" w:fill="auto"/>
            <w:noWrap/>
            <w:hideMark/>
          </w:tcPr>
          <w:p w14:paraId="45E6A959"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Daun berlangkas</w:t>
            </w:r>
          </w:p>
        </w:tc>
        <w:tc>
          <w:tcPr>
            <w:tcW w:w="962" w:type="dxa"/>
            <w:shd w:val="clear" w:color="auto" w:fill="auto"/>
            <w:noWrap/>
            <w:hideMark/>
          </w:tcPr>
          <w:p w14:paraId="3CFBA7D4"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Semak</w:t>
            </w:r>
          </w:p>
        </w:tc>
        <w:tc>
          <w:tcPr>
            <w:tcW w:w="1278" w:type="dxa"/>
            <w:shd w:val="clear" w:color="auto" w:fill="auto"/>
            <w:noWrap/>
            <w:hideMark/>
          </w:tcPr>
          <w:p w14:paraId="1D624A75"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4F827DBD" w14:textId="77777777" w:rsidTr="00495705">
        <w:trPr>
          <w:trHeight w:val="300"/>
        </w:trPr>
        <w:tc>
          <w:tcPr>
            <w:tcW w:w="1509" w:type="dxa"/>
            <w:vMerge/>
            <w:shd w:val="clear" w:color="auto" w:fill="auto"/>
            <w:noWrap/>
            <w:hideMark/>
          </w:tcPr>
          <w:p w14:paraId="70AF467F" w14:textId="07E31CAF"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0F307272"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Polyscias scutellaria</w:t>
            </w:r>
            <w:r w:rsidRPr="00F7098D">
              <w:rPr>
                <w:rFonts w:ascii="Times New Roman" w:eastAsia="Times New Roman" w:hAnsi="Times New Roman"/>
                <w:color w:val="000000"/>
                <w:lang w:eastAsia="id-ID"/>
              </w:rPr>
              <w:t xml:space="preserve"> (Burm.f.) Fosberg</w:t>
            </w:r>
          </w:p>
        </w:tc>
        <w:tc>
          <w:tcPr>
            <w:tcW w:w="1561" w:type="dxa"/>
            <w:shd w:val="clear" w:color="auto" w:fill="auto"/>
            <w:noWrap/>
            <w:hideMark/>
          </w:tcPr>
          <w:p w14:paraId="50A34014"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Daun mangkokan</w:t>
            </w:r>
          </w:p>
        </w:tc>
        <w:tc>
          <w:tcPr>
            <w:tcW w:w="962" w:type="dxa"/>
            <w:shd w:val="clear" w:color="auto" w:fill="auto"/>
            <w:noWrap/>
            <w:hideMark/>
          </w:tcPr>
          <w:p w14:paraId="21DE0FBE"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Semak</w:t>
            </w:r>
          </w:p>
        </w:tc>
        <w:tc>
          <w:tcPr>
            <w:tcW w:w="1278" w:type="dxa"/>
            <w:shd w:val="clear" w:color="auto" w:fill="auto"/>
            <w:noWrap/>
            <w:hideMark/>
          </w:tcPr>
          <w:p w14:paraId="5F0EA2A5"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7F8EC76E" w14:textId="77777777" w:rsidTr="00495705">
        <w:trPr>
          <w:trHeight w:val="300"/>
        </w:trPr>
        <w:tc>
          <w:tcPr>
            <w:tcW w:w="1509" w:type="dxa"/>
            <w:vMerge w:val="restart"/>
            <w:shd w:val="clear" w:color="auto" w:fill="auto"/>
            <w:noWrap/>
            <w:hideMark/>
          </w:tcPr>
          <w:p w14:paraId="6F9C4375" w14:textId="77777777" w:rsidR="00670F6F" w:rsidRPr="00F7098D" w:rsidRDefault="00670F6F" w:rsidP="00C34D8A">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Arecaceae</w:t>
            </w:r>
          </w:p>
          <w:p w14:paraId="1F17819E" w14:textId="6DEEF555"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63D45BB2"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Adonidia merrillii</w:t>
            </w:r>
            <w:r w:rsidRPr="00F7098D">
              <w:rPr>
                <w:rFonts w:ascii="Times New Roman" w:eastAsia="Times New Roman" w:hAnsi="Times New Roman"/>
                <w:color w:val="000000"/>
                <w:lang w:eastAsia="id-ID"/>
              </w:rPr>
              <w:t xml:space="preserve"> (Becc.) Becc.</w:t>
            </w:r>
          </w:p>
        </w:tc>
        <w:tc>
          <w:tcPr>
            <w:tcW w:w="1561" w:type="dxa"/>
            <w:shd w:val="clear" w:color="auto" w:fill="auto"/>
            <w:noWrap/>
            <w:hideMark/>
          </w:tcPr>
          <w:p w14:paraId="64CE9893"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Palm putri</w:t>
            </w:r>
          </w:p>
        </w:tc>
        <w:tc>
          <w:tcPr>
            <w:tcW w:w="962" w:type="dxa"/>
            <w:shd w:val="clear" w:color="auto" w:fill="auto"/>
            <w:noWrap/>
            <w:hideMark/>
          </w:tcPr>
          <w:p w14:paraId="64C0223B"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39EE21AD" w14:textId="77777777" w:rsidR="00670F6F" w:rsidRPr="00F7098D" w:rsidRDefault="00670F6F"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670F6F" w:rsidRPr="00F7098D" w14:paraId="10195100" w14:textId="77777777" w:rsidTr="00495705">
        <w:trPr>
          <w:trHeight w:val="300"/>
        </w:trPr>
        <w:tc>
          <w:tcPr>
            <w:tcW w:w="1509" w:type="dxa"/>
            <w:vMerge/>
            <w:shd w:val="clear" w:color="auto" w:fill="auto"/>
            <w:noWrap/>
            <w:hideMark/>
          </w:tcPr>
          <w:p w14:paraId="5D75D098" w14:textId="02541AFE"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0BD0382E"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Cocos nucifera</w:t>
            </w:r>
            <w:r w:rsidRPr="00F7098D">
              <w:rPr>
                <w:rFonts w:ascii="Times New Roman" w:eastAsia="Times New Roman" w:hAnsi="Times New Roman"/>
                <w:color w:val="000000"/>
                <w:lang w:eastAsia="id-ID"/>
              </w:rPr>
              <w:t xml:space="preserve"> L.</w:t>
            </w:r>
          </w:p>
        </w:tc>
        <w:tc>
          <w:tcPr>
            <w:tcW w:w="1561" w:type="dxa"/>
            <w:shd w:val="clear" w:color="auto" w:fill="auto"/>
            <w:noWrap/>
            <w:hideMark/>
          </w:tcPr>
          <w:p w14:paraId="4E07F1D6"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Kelapa</w:t>
            </w:r>
          </w:p>
        </w:tc>
        <w:tc>
          <w:tcPr>
            <w:tcW w:w="962" w:type="dxa"/>
            <w:shd w:val="clear" w:color="auto" w:fill="auto"/>
            <w:noWrap/>
            <w:hideMark/>
          </w:tcPr>
          <w:p w14:paraId="21D57044"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1440AC29"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670F6F" w:rsidRPr="00F7098D" w14:paraId="31CEE488" w14:textId="77777777" w:rsidTr="00495705">
        <w:trPr>
          <w:trHeight w:val="300"/>
        </w:trPr>
        <w:tc>
          <w:tcPr>
            <w:tcW w:w="1509" w:type="dxa"/>
            <w:vMerge/>
            <w:shd w:val="clear" w:color="auto" w:fill="auto"/>
            <w:noWrap/>
            <w:hideMark/>
          </w:tcPr>
          <w:p w14:paraId="18825163" w14:textId="4204156B"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5A790054"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Cyrtostachys renda</w:t>
            </w:r>
            <w:r w:rsidRPr="00F7098D">
              <w:rPr>
                <w:rFonts w:ascii="Times New Roman" w:eastAsia="Times New Roman" w:hAnsi="Times New Roman"/>
                <w:color w:val="000000"/>
                <w:lang w:eastAsia="id-ID"/>
              </w:rPr>
              <w:t xml:space="preserve"> Blume.</w:t>
            </w:r>
          </w:p>
        </w:tc>
        <w:tc>
          <w:tcPr>
            <w:tcW w:w="1561" w:type="dxa"/>
            <w:shd w:val="clear" w:color="auto" w:fill="auto"/>
            <w:noWrap/>
            <w:hideMark/>
          </w:tcPr>
          <w:p w14:paraId="6F0E8DA6"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Palm merah</w:t>
            </w:r>
          </w:p>
        </w:tc>
        <w:tc>
          <w:tcPr>
            <w:tcW w:w="962" w:type="dxa"/>
            <w:shd w:val="clear" w:color="auto" w:fill="auto"/>
            <w:noWrap/>
            <w:hideMark/>
          </w:tcPr>
          <w:p w14:paraId="1C5D122B"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Perdu</w:t>
            </w:r>
          </w:p>
        </w:tc>
        <w:tc>
          <w:tcPr>
            <w:tcW w:w="1278" w:type="dxa"/>
            <w:shd w:val="clear" w:color="auto" w:fill="auto"/>
            <w:noWrap/>
            <w:hideMark/>
          </w:tcPr>
          <w:p w14:paraId="398EAEA6"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5907985C" w14:textId="77777777" w:rsidTr="00495705">
        <w:trPr>
          <w:trHeight w:val="300"/>
        </w:trPr>
        <w:tc>
          <w:tcPr>
            <w:tcW w:w="1509" w:type="dxa"/>
            <w:vMerge/>
            <w:shd w:val="clear" w:color="auto" w:fill="auto"/>
            <w:noWrap/>
            <w:hideMark/>
          </w:tcPr>
          <w:p w14:paraId="58934DDF" w14:textId="05C84349"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261F44E5"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Roystonea oleracea</w:t>
            </w:r>
            <w:r w:rsidRPr="00F7098D">
              <w:rPr>
                <w:rFonts w:ascii="Times New Roman" w:eastAsia="Times New Roman" w:hAnsi="Times New Roman"/>
                <w:color w:val="000000"/>
                <w:lang w:eastAsia="id-ID"/>
              </w:rPr>
              <w:t xml:space="preserve"> (Jacq.) O.F.Look</w:t>
            </w:r>
          </w:p>
        </w:tc>
        <w:tc>
          <w:tcPr>
            <w:tcW w:w="1561" w:type="dxa"/>
            <w:shd w:val="clear" w:color="auto" w:fill="auto"/>
            <w:noWrap/>
            <w:hideMark/>
          </w:tcPr>
          <w:p w14:paraId="18A2D9B7"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Palm botol</w:t>
            </w:r>
          </w:p>
        </w:tc>
        <w:tc>
          <w:tcPr>
            <w:tcW w:w="962" w:type="dxa"/>
            <w:shd w:val="clear" w:color="auto" w:fill="auto"/>
            <w:noWrap/>
            <w:hideMark/>
          </w:tcPr>
          <w:p w14:paraId="3A86F0C3"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65CF33EA"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56A7ADAE" w14:textId="77777777" w:rsidTr="00495705">
        <w:trPr>
          <w:trHeight w:val="600"/>
        </w:trPr>
        <w:tc>
          <w:tcPr>
            <w:tcW w:w="1509" w:type="dxa"/>
            <w:vMerge/>
            <w:shd w:val="clear" w:color="auto" w:fill="auto"/>
            <w:noWrap/>
            <w:hideMark/>
          </w:tcPr>
          <w:p w14:paraId="5301C10E" w14:textId="51AE769D"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hideMark/>
          </w:tcPr>
          <w:p w14:paraId="05580510"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Carpentaria acuminata</w:t>
            </w:r>
            <w:r w:rsidRPr="00F7098D">
              <w:rPr>
                <w:rFonts w:ascii="Times New Roman" w:eastAsia="Times New Roman" w:hAnsi="Times New Roman"/>
                <w:color w:val="000000"/>
                <w:lang w:eastAsia="id-ID"/>
              </w:rPr>
              <w:t xml:space="preserve"> (H.Wendl. &amp; Drude) Becc.</w:t>
            </w:r>
          </w:p>
        </w:tc>
        <w:tc>
          <w:tcPr>
            <w:tcW w:w="1561" w:type="dxa"/>
            <w:shd w:val="clear" w:color="auto" w:fill="auto"/>
            <w:noWrap/>
            <w:hideMark/>
          </w:tcPr>
          <w:p w14:paraId="1CC6FB86"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Palm jari</w:t>
            </w:r>
          </w:p>
        </w:tc>
        <w:tc>
          <w:tcPr>
            <w:tcW w:w="962" w:type="dxa"/>
            <w:shd w:val="clear" w:color="auto" w:fill="auto"/>
            <w:noWrap/>
            <w:hideMark/>
          </w:tcPr>
          <w:p w14:paraId="18AC0CD0"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1B7445D5"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34AF989A" w14:textId="77777777" w:rsidTr="00495705">
        <w:trPr>
          <w:trHeight w:val="600"/>
        </w:trPr>
        <w:tc>
          <w:tcPr>
            <w:tcW w:w="1509" w:type="dxa"/>
            <w:vMerge/>
            <w:shd w:val="clear" w:color="auto" w:fill="auto"/>
            <w:noWrap/>
            <w:hideMark/>
          </w:tcPr>
          <w:p w14:paraId="29BD4FFF" w14:textId="6A9F218E"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hideMark/>
          </w:tcPr>
          <w:p w14:paraId="5EB2ACFF"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Ptychosperma macarthurii</w:t>
            </w:r>
            <w:r w:rsidRPr="00F7098D">
              <w:rPr>
                <w:rFonts w:ascii="Times New Roman" w:eastAsia="Times New Roman" w:hAnsi="Times New Roman"/>
                <w:color w:val="000000"/>
                <w:lang w:eastAsia="id-ID"/>
              </w:rPr>
              <w:t xml:space="preserve"> (H.Wendh. Ex anon.) H. Wendl. Ex Hook.f</w:t>
            </w:r>
          </w:p>
        </w:tc>
        <w:tc>
          <w:tcPr>
            <w:tcW w:w="1561" w:type="dxa"/>
            <w:shd w:val="clear" w:color="auto" w:fill="auto"/>
            <w:noWrap/>
            <w:hideMark/>
          </w:tcPr>
          <w:p w14:paraId="07A397CB"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Palm jepang</w:t>
            </w:r>
          </w:p>
        </w:tc>
        <w:tc>
          <w:tcPr>
            <w:tcW w:w="962" w:type="dxa"/>
            <w:shd w:val="clear" w:color="auto" w:fill="auto"/>
            <w:noWrap/>
            <w:hideMark/>
          </w:tcPr>
          <w:p w14:paraId="2A030277"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50826027"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7ACEF68B" w14:textId="77777777" w:rsidTr="00495705">
        <w:trPr>
          <w:trHeight w:val="300"/>
        </w:trPr>
        <w:tc>
          <w:tcPr>
            <w:tcW w:w="1509" w:type="dxa"/>
            <w:vMerge/>
            <w:shd w:val="clear" w:color="auto" w:fill="auto"/>
            <w:noWrap/>
            <w:hideMark/>
          </w:tcPr>
          <w:p w14:paraId="342C10D3" w14:textId="1B02ADEA" w:rsidR="00670F6F" w:rsidRPr="00F7098D" w:rsidRDefault="00670F6F" w:rsidP="00C34D8A">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198E377C"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Washingtonia robusta</w:t>
            </w:r>
            <w:r w:rsidRPr="00F7098D">
              <w:rPr>
                <w:rFonts w:ascii="Times New Roman" w:eastAsia="Times New Roman" w:hAnsi="Times New Roman"/>
                <w:color w:val="000000"/>
                <w:lang w:eastAsia="id-ID"/>
              </w:rPr>
              <w:t xml:space="preserve"> H.Wendl.</w:t>
            </w:r>
          </w:p>
        </w:tc>
        <w:tc>
          <w:tcPr>
            <w:tcW w:w="1561" w:type="dxa"/>
            <w:shd w:val="clear" w:color="auto" w:fill="auto"/>
            <w:noWrap/>
            <w:hideMark/>
          </w:tcPr>
          <w:p w14:paraId="7FF358CC"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Palm kipas Meksiko</w:t>
            </w:r>
          </w:p>
        </w:tc>
        <w:tc>
          <w:tcPr>
            <w:tcW w:w="962" w:type="dxa"/>
            <w:shd w:val="clear" w:color="auto" w:fill="auto"/>
            <w:noWrap/>
            <w:hideMark/>
          </w:tcPr>
          <w:p w14:paraId="35A298A0"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39C5F82F"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74B99D24" w14:textId="77777777" w:rsidTr="00495705">
        <w:trPr>
          <w:trHeight w:val="300"/>
        </w:trPr>
        <w:tc>
          <w:tcPr>
            <w:tcW w:w="1509" w:type="dxa"/>
            <w:shd w:val="clear" w:color="auto" w:fill="auto"/>
            <w:noWrap/>
            <w:hideMark/>
          </w:tcPr>
          <w:p w14:paraId="11124B9B" w14:textId="77777777" w:rsidR="00670F6F" w:rsidRPr="00F7098D" w:rsidRDefault="00670F6F" w:rsidP="00C34D8A">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Cannaceae</w:t>
            </w:r>
          </w:p>
        </w:tc>
        <w:tc>
          <w:tcPr>
            <w:tcW w:w="3717" w:type="dxa"/>
            <w:shd w:val="clear" w:color="auto" w:fill="auto"/>
            <w:noWrap/>
            <w:hideMark/>
          </w:tcPr>
          <w:p w14:paraId="05EB2A04"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Canna indica</w:t>
            </w:r>
            <w:r w:rsidRPr="00F7098D">
              <w:rPr>
                <w:rFonts w:ascii="Times New Roman" w:eastAsia="Times New Roman" w:hAnsi="Times New Roman"/>
                <w:color w:val="000000"/>
                <w:lang w:eastAsia="id-ID"/>
              </w:rPr>
              <w:t xml:space="preserve"> L.</w:t>
            </w:r>
          </w:p>
        </w:tc>
        <w:tc>
          <w:tcPr>
            <w:tcW w:w="1561" w:type="dxa"/>
            <w:shd w:val="clear" w:color="auto" w:fill="auto"/>
            <w:noWrap/>
            <w:hideMark/>
          </w:tcPr>
          <w:p w14:paraId="29B7917A"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Bunga Tasbih</w:t>
            </w:r>
          </w:p>
        </w:tc>
        <w:tc>
          <w:tcPr>
            <w:tcW w:w="962" w:type="dxa"/>
            <w:shd w:val="clear" w:color="auto" w:fill="auto"/>
            <w:noWrap/>
            <w:hideMark/>
          </w:tcPr>
          <w:p w14:paraId="0254CDBD"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Herba</w:t>
            </w:r>
          </w:p>
        </w:tc>
        <w:tc>
          <w:tcPr>
            <w:tcW w:w="1278" w:type="dxa"/>
            <w:shd w:val="clear" w:color="auto" w:fill="auto"/>
            <w:noWrap/>
            <w:hideMark/>
          </w:tcPr>
          <w:p w14:paraId="0A658C07"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49E0AADC" w14:textId="77777777" w:rsidTr="00495705">
        <w:trPr>
          <w:trHeight w:val="300"/>
        </w:trPr>
        <w:tc>
          <w:tcPr>
            <w:tcW w:w="1509" w:type="dxa"/>
            <w:shd w:val="clear" w:color="auto" w:fill="auto"/>
            <w:noWrap/>
            <w:hideMark/>
          </w:tcPr>
          <w:p w14:paraId="7E0D0E97" w14:textId="77777777" w:rsidR="00670F6F" w:rsidRPr="00F7098D" w:rsidRDefault="00670F6F" w:rsidP="00C34D8A">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Caricaceae</w:t>
            </w:r>
          </w:p>
        </w:tc>
        <w:tc>
          <w:tcPr>
            <w:tcW w:w="3717" w:type="dxa"/>
            <w:shd w:val="clear" w:color="auto" w:fill="auto"/>
            <w:noWrap/>
            <w:hideMark/>
          </w:tcPr>
          <w:p w14:paraId="55F5BDBA"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Carica papaya</w:t>
            </w:r>
            <w:r w:rsidRPr="00F7098D">
              <w:rPr>
                <w:rFonts w:ascii="Times New Roman" w:eastAsia="Times New Roman" w:hAnsi="Times New Roman"/>
                <w:color w:val="000000"/>
                <w:lang w:eastAsia="id-ID"/>
              </w:rPr>
              <w:t xml:space="preserve"> L.</w:t>
            </w:r>
          </w:p>
        </w:tc>
        <w:tc>
          <w:tcPr>
            <w:tcW w:w="1561" w:type="dxa"/>
            <w:shd w:val="clear" w:color="auto" w:fill="auto"/>
            <w:noWrap/>
            <w:hideMark/>
          </w:tcPr>
          <w:p w14:paraId="4F7C609C"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Pepaya</w:t>
            </w:r>
          </w:p>
        </w:tc>
        <w:tc>
          <w:tcPr>
            <w:tcW w:w="962" w:type="dxa"/>
            <w:shd w:val="clear" w:color="auto" w:fill="auto"/>
            <w:noWrap/>
            <w:hideMark/>
          </w:tcPr>
          <w:p w14:paraId="71932AEB"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35E268F1"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670F6F" w:rsidRPr="00F7098D" w14:paraId="2A414816" w14:textId="77777777" w:rsidTr="00495705">
        <w:trPr>
          <w:trHeight w:val="300"/>
        </w:trPr>
        <w:tc>
          <w:tcPr>
            <w:tcW w:w="1509" w:type="dxa"/>
            <w:shd w:val="clear" w:color="auto" w:fill="auto"/>
            <w:noWrap/>
            <w:hideMark/>
          </w:tcPr>
          <w:p w14:paraId="7CD65058" w14:textId="77777777" w:rsidR="00670F6F" w:rsidRPr="00F7098D" w:rsidRDefault="00670F6F" w:rsidP="00C34D8A">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Combretaceae</w:t>
            </w:r>
          </w:p>
        </w:tc>
        <w:tc>
          <w:tcPr>
            <w:tcW w:w="3717" w:type="dxa"/>
            <w:shd w:val="clear" w:color="auto" w:fill="auto"/>
            <w:noWrap/>
            <w:hideMark/>
          </w:tcPr>
          <w:p w14:paraId="44D540FF"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Terminalia catappa</w:t>
            </w:r>
            <w:r w:rsidRPr="00F7098D">
              <w:rPr>
                <w:rFonts w:ascii="Times New Roman" w:eastAsia="Times New Roman" w:hAnsi="Times New Roman"/>
                <w:color w:val="000000"/>
                <w:lang w:eastAsia="id-ID"/>
              </w:rPr>
              <w:t xml:space="preserve"> L.</w:t>
            </w:r>
          </w:p>
        </w:tc>
        <w:tc>
          <w:tcPr>
            <w:tcW w:w="1561" w:type="dxa"/>
            <w:shd w:val="clear" w:color="auto" w:fill="auto"/>
            <w:noWrap/>
            <w:hideMark/>
          </w:tcPr>
          <w:p w14:paraId="442B4862"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Ketapang</w:t>
            </w:r>
          </w:p>
        </w:tc>
        <w:tc>
          <w:tcPr>
            <w:tcW w:w="962" w:type="dxa"/>
            <w:shd w:val="clear" w:color="auto" w:fill="auto"/>
            <w:noWrap/>
            <w:hideMark/>
          </w:tcPr>
          <w:p w14:paraId="4B84B7F5"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3D922279" w14:textId="77777777" w:rsidR="00670F6F" w:rsidRPr="00F7098D" w:rsidRDefault="00670F6F"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670F6F" w:rsidRPr="00F7098D" w14:paraId="64946E15" w14:textId="77777777" w:rsidTr="00495705">
        <w:trPr>
          <w:trHeight w:val="600"/>
        </w:trPr>
        <w:tc>
          <w:tcPr>
            <w:tcW w:w="1509" w:type="dxa"/>
            <w:shd w:val="clear" w:color="auto" w:fill="auto"/>
            <w:noWrap/>
            <w:hideMark/>
          </w:tcPr>
          <w:p w14:paraId="6A56D40D" w14:textId="77777777" w:rsidR="00670F6F" w:rsidRPr="00F7098D" w:rsidRDefault="00670F6F" w:rsidP="00C34D8A">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Costaceae</w:t>
            </w:r>
          </w:p>
        </w:tc>
        <w:tc>
          <w:tcPr>
            <w:tcW w:w="3717" w:type="dxa"/>
            <w:shd w:val="clear" w:color="auto" w:fill="auto"/>
            <w:hideMark/>
          </w:tcPr>
          <w:p w14:paraId="2011F37B"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Cheilocostus speciosus</w:t>
            </w:r>
            <w:r w:rsidRPr="00F7098D">
              <w:rPr>
                <w:rFonts w:ascii="Times New Roman" w:eastAsia="Times New Roman" w:hAnsi="Times New Roman"/>
                <w:color w:val="000000"/>
                <w:lang w:eastAsia="id-ID"/>
              </w:rPr>
              <w:t xml:space="preserve"> (J.Koenig) C.D.Specht</w:t>
            </w:r>
          </w:p>
        </w:tc>
        <w:tc>
          <w:tcPr>
            <w:tcW w:w="1561" w:type="dxa"/>
            <w:shd w:val="clear" w:color="auto" w:fill="auto"/>
            <w:noWrap/>
            <w:hideMark/>
          </w:tcPr>
          <w:p w14:paraId="6BB679B7"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Pacing</w:t>
            </w:r>
          </w:p>
        </w:tc>
        <w:tc>
          <w:tcPr>
            <w:tcW w:w="962" w:type="dxa"/>
            <w:shd w:val="clear" w:color="auto" w:fill="auto"/>
            <w:noWrap/>
            <w:hideMark/>
          </w:tcPr>
          <w:p w14:paraId="52685EFC"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Herba</w:t>
            </w:r>
          </w:p>
        </w:tc>
        <w:tc>
          <w:tcPr>
            <w:tcW w:w="1278" w:type="dxa"/>
            <w:shd w:val="clear" w:color="auto" w:fill="auto"/>
            <w:noWrap/>
            <w:hideMark/>
          </w:tcPr>
          <w:p w14:paraId="0910CCFB"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50E1CDE7" w14:textId="77777777" w:rsidTr="00495705">
        <w:trPr>
          <w:trHeight w:val="300"/>
        </w:trPr>
        <w:tc>
          <w:tcPr>
            <w:tcW w:w="1509" w:type="dxa"/>
            <w:shd w:val="clear" w:color="auto" w:fill="auto"/>
            <w:noWrap/>
            <w:hideMark/>
          </w:tcPr>
          <w:p w14:paraId="70E77E7C" w14:textId="77777777" w:rsidR="00670F6F" w:rsidRPr="00F7098D" w:rsidRDefault="00670F6F" w:rsidP="00C34D8A">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Dracaenaceae</w:t>
            </w:r>
          </w:p>
        </w:tc>
        <w:tc>
          <w:tcPr>
            <w:tcW w:w="3717" w:type="dxa"/>
            <w:shd w:val="clear" w:color="auto" w:fill="auto"/>
            <w:noWrap/>
            <w:hideMark/>
          </w:tcPr>
          <w:p w14:paraId="7BEC56C0"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Dracaena fragrans</w:t>
            </w:r>
            <w:r w:rsidRPr="00F7098D">
              <w:rPr>
                <w:rFonts w:ascii="Times New Roman" w:eastAsia="Times New Roman" w:hAnsi="Times New Roman"/>
                <w:color w:val="000000"/>
                <w:lang w:eastAsia="id-ID"/>
              </w:rPr>
              <w:t xml:space="preserve"> (L.) Ker Gawl.</w:t>
            </w:r>
          </w:p>
        </w:tc>
        <w:tc>
          <w:tcPr>
            <w:tcW w:w="1561" w:type="dxa"/>
            <w:shd w:val="clear" w:color="auto" w:fill="auto"/>
            <w:noWrap/>
            <w:hideMark/>
          </w:tcPr>
          <w:p w14:paraId="34C8FFC2" w14:textId="3586AD25" w:rsidR="00670F6F" w:rsidRPr="00F7098D" w:rsidRDefault="00C34D8A"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B</w:t>
            </w:r>
            <w:r w:rsidR="00670F6F" w:rsidRPr="00F7098D">
              <w:rPr>
                <w:rFonts w:ascii="Times New Roman" w:eastAsia="Times New Roman" w:hAnsi="Times New Roman"/>
                <w:color w:val="000000"/>
                <w:lang w:eastAsia="id-ID"/>
              </w:rPr>
              <w:t>akung</w:t>
            </w:r>
          </w:p>
        </w:tc>
        <w:tc>
          <w:tcPr>
            <w:tcW w:w="962" w:type="dxa"/>
            <w:shd w:val="clear" w:color="auto" w:fill="auto"/>
            <w:noWrap/>
            <w:hideMark/>
          </w:tcPr>
          <w:p w14:paraId="1E0880A2"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Perdu</w:t>
            </w:r>
          </w:p>
        </w:tc>
        <w:tc>
          <w:tcPr>
            <w:tcW w:w="1278" w:type="dxa"/>
            <w:shd w:val="clear" w:color="auto" w:fill="auto"/>
            <w:noWrap/>
            <w:hideMark/>
          </w:tcPr>
          <w:p w14:paraId="473B8172"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670F6F" w:rsidRPr="00F7098D" w14:paraId="63BF6867" w14:textId="77777777" w:rsidTr="00495705">
        <w:trPr>
          <w:trHeight w:val="300"/>
        </w:trPr>
        <w:tc>
          <w:tcPr>
            <w:tcW w:w="1509" w:type="dxa"/>
            <w:shd w:val="clear" w:color="auto" w:fill="auto"/>
            <w:noWrap/>
            <w:hideMark/>
          </w:tcPr>
          <w:p w14:paraId="2E760281" w14:textId="77777777" w:rsidR="00670F6F" w:rsidRPr="00F7098D" w:rsidRDefault="00670F6F" w:rsidP="00C34D8A">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Euphorbiaceae</w:t>
            </w:r>
          </w:p>
        </w:tc>
        <w:tc>
          <w:tcPr>
            <w:tcW w:w="3717" w:type="dxa"/>
            <w:shd w:val="clear" w:color="auto" w:fill="auto"/>
            <w:noWrap/>
            <w:hideMark/>
          </w:tcPr>
          <w:p w14:paraId="004AE556" w14:textId="77777777" w:rsidR="00670F6F" w:rsidRPr="00F7098D" w:rsidRDefault="00670F6F" w:rsidP="00670F6F">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Jatropha integerrima</w:t>
            </w:r>
            <w:r w:rsidRPr="00F7098D">
              <w:rPr>
                <w:rFonts w:ascii="Times New Roman" w:eastAsia="Times New Roman" w:hAnsi="Times New Roman"/>
                <w:color w:val="000000"/>
                <w:lang w:eastAsia="id-ID"/>
              </w:rPr>
              <w:t xml:space="preserve"> Jacq.</w:t>
            </w:r>
          </w:p>
        </w:tc>
        <w:tc>
          <w:tcPr>
            <w:tcW w:w="1561" w:type="dxa"/>
            <w:shd w:val="clear" w:color="auto" w:fill="auto"/>
            <w:noWrap/>
            <w:hideMark/>
          </w:tcPr>
          <w:p w14:paraId="544CC462"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Jarak cina</w:t>
            </w:r>
          </w:p>
        </w:tc>
        <w:tc>
          <w:tcPr>
            <w:tcW w:w="962" w:type="dxa"/>
            <w:shd w:val="clear" w:color="auto" w:fill="auto"/>
            <w:noWrap/>
            <w:hideMark/>
          </w:tcPr>
          <w:p w14:paraId="2016C546" w14:textId="77777777" w:rsidR="00670F6F" w:rsidRPr="00F7098D" w:rsidRDefault="00670F6F" w:rsidP="00670F6F">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Perdu</w:t>
            </w:r>
          </w:p>
        </w:tc>
        <w:tc>
          <w:tcPr>
            <w:tcW w:w="1278" w:type="dxa"/>
            <w:shd w:val="clear" w:color="auto" w:fill="auto"/>
            <w:noWrap/>
            <w:hideMark/>
          </w:tcPr>
          <w:p w14:paraId="249ADA8F" w14:textId="77777777" w:rsidR="00670F6F" w:rsidRPr="00F7098D" w:rsidRDefault="00670F6F" w:rsidP="00D8722E">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94095D" w:rsidRPr="00F7098D" w14:paraId="5805CAD1" w14:textId="77777777" w:rsidTr="00495705">
        <w:trPr>
          <w:trHeight w:val="300"/>
        </w:trPr>
        <w:tc>
          <w:tcPr>
            <w:tcW w:w="1509" w:type="dxa"/>
            <w:vMerge w:val="restart"/>
            <w:shd w:val="clear" w:color="auto" w:fill="auto"/>
            <w:noWrap/>
            <w:hideMark/>
          </w:tcPr>
          <w:p w14:paraId="693BE828" w14:textId="77777777" w:rsidR="0094095D" w:rsidRPr="00F7098D" w:rsidRDefault="0094095D" w:rsidP="0094095D">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Fabaceae</w:t>
            </w:r>
          </w:p>
          <w:p w14:paraId="63FB57D7" w14:textId="0DDA6545" w:rsidR="0094095D" w:rsidRPr="00F7098D" w:rsidRDefault="0094095D" w:rsidP="0094095D">
            <w:pPr>
              <w:spacing w:after="0" w:line="240" w:lineRule="auto"/>
              <w:rPr>
                <w:rFonts w:ascii="Times New Roman" w:eastAsia="Times New Roman" w:hAnsi="Times New Roman"/>
                <w:color w:val="000000"/>
                <w:lang w:eastAsia="id-ID"/>
              </w:rPr>
            </w:pPr>
          </w:p>
        </w:tc>
        <w:tc>
          <w:tcPr>
            <w:tcW w:w="3717" w:type="dxa"/>
            <w:shd w:val="clear" w:color="auto" w:fill="auto"/>
            <w:noWrap/>
          </w:tcPr>
          <w:p w14:paraId="3C65BD81" w14:textId="519B1BD0" w:rsidR="0094095D" w:rsidRPr="00F7098D" w:rsidRDefault="0094095D" w:rsidP="0094095D">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Adenanthera pavonina</w:t>
            </w:r>
            <w:r w:rsidRPr="00F7098D">
              <w:rPr>
                <w:rFonts w:ascii="Times New Roman" w:eastAsia="Times New Roman" w:hAnsi="Times New Roman"/>
                <w:color w:val="000000"/>
                <w:lang w:eastAsia="id-ID"/>
              </w:rPr>
              <w:t xml:space="preserve"> L. </w:t>
            </w:r>
          </w:p>
        </w:tc>
        <w:tc>
          <w:tcPr>
            <w:tcW w:w="1561" w:type="dxa"/>
            <w:shd w:val="clear" w:color="auto" w:fill="auto"/>
            <w:noWrap/>
          </w:tcPr>
          <w:p w14:paraId="2623D502" w14:textId="4686ED21" w:rsidR="0094095D" w:rsidRPr="00F7098D" w:rsidRDefault="0094095D" w:rsidP="0094095D">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Saga</w:t>
            </w:r>
          </w:p>
        </w:tc>
        <w:tc>
          <w:tcPr>
            <w:tcW w:w="962" w:type="dxa"/>
            <w:shd w:val="clear" w:color="auto" w:fill="auto"/>
            <w:noWrap/>
          </w:tcPr>
          <w:p w14:paraId="47AF6AB8" w14:textId="4143DA6A" w:rsidR="0094095D" w:rsidRPr="00F7098D" w:rsidRDefault="0094095D" w:rsidP="0094095D">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tcPr>
          <w:p w14:paraId="2F9DE924" w14:textId="631EDCA9" w:rsidR="0094095D" w:rsidRPr="00F7098D" w:rsidRDefault="0094095D"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94095D" w:rsidRPr="00F7098D" w14:paraId="18A1839B" w14:textId="77777777" w:rsidTr="00495705">
        <w:trPr>
          <w:trHeight w:val="300"/>
        </w:trPr>
        <w:tc>
          <w:tcPr>
            <w:tcW w:w="1509" w:type="dxa"/>
            <w:vMerge/>
            <w:shd w:val="clear" w:color="auto" w:fill="auto"/>
            <w:noWrap/>
          </w:tcPr>
          <w:p w14:paraId="7F42FA72" w14:textId="77777777" w:rsidR="0094095D" w:rsidRPr="00F7098D" w:rsidRDefault="0094095D" w:rsidP="0094095D">
            <w:pPr>
              <w:spacing w:after="0" w:line="240" w:lineRule="auto"/>
              <w:ind w:hanging="120"/>
              <w:rPr>
                <w:rFonts w:ascii="Times New Roman" w:eastAsia="Times New Roman" w:hAnsi="Times New Roman"/>
                <w:color w:val="000000"/>
                <w:lang w:eastAsia="id-ID"/>
              </w:rPr>
            </w:pPr>
          </w:p>
        </w:tc>
        <w:tc>
          <w:tcPr>
            <w:tcW w:w="3717" w:type="dxa"/>
            <w:shd w:val="clear" w:color="auto" w:fill="auto"/>
            <w:noWrap/>
          </w:tcPr>
          <w:p w14:paraId="478EF494" w14:textId="6A15CBCD" w:rsidR="0094095D" w:rsidRPr="00F7098D" w:rsidRDefault="0094095D" w:rsidP="0094095D">
            <w:pPr>
              <w:spacing w:after="0" w:line="240" w:lineRule="auto"/>
              <w:rPr>
                <w:rFonts w:ascii="Times New Roman" w:eastAsia="Times New Roman" w:hAnsi="Times New Roman"/>
                <w:i/>
                <w:iCs/>
                <w:color w:val="000000"/>
                <w:lang w:eastAsia="id-ID"/>
              </w:rPr>
            </w:pPr>
            <w:r w:rsidRPr="00F7098D">
              <w:rPr>
                <w:rFonts w:ascii="Times New Roman" w:eastAsia="Times New Roman" w:hAnsi="Times New Roman"/>
                <w:i/>
                <w:iCs/>
                <w:color w:val="000000"/>
                <w:lang w:eastAsia="id-ID"/>
              </w:rPr>
              <w:t>Albizia saman</w:t>
            </w:r>
            <w:r w:rsidRPr="00F7098D">
              <w:rPr>
                <w:rFonts w:ascii="Times New Roman" w:eastAsia="Times New Roman" w:hAnsi="Times New Roman"/>
                <w:color w:val="000000"/>
                <w:lang w:eastAsia="id-ID"/>
              </w:rPr>
              <w:t xml:space="preserve"> (Jacq.) F.Muell.</w:t>
            </w:r>
          </w:p>
        </w:tc>
        <w:tc>
          <w:tcPr>
            <w:tcW w:w="1561" w:type="dxa"/>
            <w:shd w:val="clear" w:color="auto" w:fill="auto"/>
            <w:noWrap/>
          </w:tcPr>
          <w:p w14:paraId="5249B3B2" w14:textId="61385C40" w:rsidR="0094095D" w:rsidRPr="00F7098D" w:rsidRDefault="0094095D" w:rsidP="0094095D">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Sengon</w:t>
            </w:r>
          </w:p>
        </w:tc>
        <w:tc>
          <w:tcPr>
            <w:tcW w:w="962" w:type="dxa"/>
            <w:shd w:val="clear" w:color="auto" w:fill="auto"/>
            <w:noWrap/>
          </w:tcPr>
          <w:p w14:paraId="707F9D03" w14:textId="4A37E8DA" w:rsidR="0094095D" w:rsidRPr="00F7098D" w:rsidRDefault="0094095D" w:rsidP="0094095D">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tcPr>
          <w:p w14:paraId="6AB764C3" w14:textId="5DECD8B9" w:rsidR="0094095D" w:rsidRPr="00F7098D" w:rsidRDefault="0094095D"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94095D" w:rsidRPr="00F7098D" w14:paraId="7ABFE07F" w14:textId="77777777" w:rsidTr="00495705">
        <w:trPr>
          <w:trHeight w:val="300"/>
        </w:trPr>
        <w:tc>
          <w:tcPr>
            <w:tcW w:w="1509" w:type="dxa"/>
            <w:vMerge/>
            <w:shd w:val="clear" w:color="auto" w:fill="auto"/>
            <w:noWrap/>
          </w:tcPr>
          <w:p w14:paraId="184CE7F0" w14:textId="77777777" w:rsidR="0094095D" w:rsidRPr="00F7098D" w:rsidRDefault="0094095D" w:rsidP="0094095D">
            <w:pPr>
              <w:spacing w:after="0" w:line="240" w:lineRule="auto"/>
              <w:ind w:hanging="120"/>
              <w:rPr>
                <w:rFonts w:ascii="Times New Roman" w:eastAsia="Times New Roman" w:hAnsi="Times New Roman"/>
                <w:color w:val="000000"/>
                <w:lang w:eastAsia="id-ID"/>
              </w:rPr>
            </w:pPr>
          </w:p>
        </w:tc>
        <w:tc>
          <w:tcPr>
            <w:tcW w:w="3717" w:type="dxa"/>
            <w:shd w:val="clear" w:color="auto" w:fill="auto"/>
            <w:noWrap/>
          </w:tcPr>
          <w:p w14:paraId="596A9716" w14:textId="7CC33352" w:rsidR="0094095D" w:rsidRPr="00F7098D" w:rsidRDefault="0094095D" w:rsidP="0094095D">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Caesalpinia sappan</w:t>
            </w:r>
            <w:r w:rsidRPr="00F7098D">
              <w:rPr>
                <w:rFonts w:ascii="Times New Roman" w:eastAsia="Times New Roman" w:hAnsi="Times New Roman"/>
                <w:color w:val="000000"/>
                <w:lang w:eastAsia="id-ID"/>
              </w:rPr>
              <w:t xml:space="preserve"> L.</w:t>
            </w:r>
          </w:p>
        </w:tc>
        <w:tc>
          <w:tcPr>
            <w:tcW w:w="1561" w:type="dxa"/>
            <w:shd w:val="clear" w:color="auto" w:fill="auto"/>
            <w:noWrap/>
          </w:tcPr>
          <w:p w14:paraId="693309F8" w14:textId="6794DA48" w:rsidR="0094095D" w:rsidRPr="00F7098D" w:rsidRDefault="0094095D" w:rsidP="0094095D">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Secang</w:t>
            </w:r>
          </w:p>
        </w:tc>
        <w:tc>
          <w:tcPr>
            <w:tcW w:w="962" w:type="dxa"/>
            <w:shd w:val="clear" w:color="auto" w:fill="auto"/>
            <w:noWrap/>
          </w:tcPr>
          <w:p w14:paraId="66126D45" w14:textId="5486E1FC" w:rsidR="0094095D" w:rsidRPr="00F7098D" w:rsidRDefault="0094095D" w:rsidP="0094095D">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tcPr>
          <w:p w14:paraId="6BF6EBC5" w14:textId="5598549E" w:rsidR="0094095D" w:rsidRPr="00F7098D" w:rsidRDefault="0094095D"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9675F8" w:rsidRPr="00F7098D" w14:paraId="03F02A9C" w14:textId="77777777" w:rsidTr="00495705">
        <w:trPr>
          <w:trHeight w:val="300"/>
        </w:trPr>
        <w:tc>
          <w:tcPr>
            <w:tcW w:w="1509" w:type="dxa"/>
            <w:vMerge/>
            <w:shd w:val="clear" w:color="auto" w:fill="auto"/>
            <w:noWrap/>
          </w:tcPr>
          <w:p w14:paraId="2096F198"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p>
        </w:tc>
        <w:tc>
          <w:tcPr>
            <w:tcW w:w="3717" w:type="dxa"/>
            <w:shd w:val="clear" w:color="auto" w:fill="auto"/>
            <w:noWrap/>
          </w:tcPr>
          <w:p w14:paraId="59BF2849" w14:textId="45F8FB3D" w:rsidR="009675F8" w:rsidRPr="00F7098D" w:rsidRDefault="009675F8" w:rsidP="009675F8">
            <w:pPr>
              <w:spacing w:after="0" w:line="240" w:lineRule="auto"/>
              <w:rPr>
                <w:rFonts w:ascii="Times New Roman" w:eastAsia="Times New Roman" w:hAnsi="Times New Roman"/>
                <w:i/>
                <w:iCs/>
                <w:color w:val="000000"/>
                <w:lang w:eastAsia="id-ID"/>
              </w:rPr>
            </w:pPr>
            <w:r w:rsidRPr="00F7098D">
              <w:rPr>
                <w:rFonts w:ascii="Times New Roman" w:eastAsia="Times New Roman" w:hAnsi="Times New Roman"/>
                <w:i/>
                <w:iCs/>
                <w:color w:val="000000"/>
                <w:lang w:eastAsia="id-ID"/>
              </w:rPr>
              <w:t xml:space="preserve">Calliandra tergemina </w:t>
            </w:r>
            <w:r w:rsidRPr="00F7098D">
              <w:rPr>
                <w:rFonts w:ascii="Times New Roman" w:eastAsia="Times New Roman" w:hAnsi="Times New Roman"/>
                <w:color w:val="000000"/>
                <w:lang w:eastAsia="id-ID"/>
              </w:rPr>
              <w:t>(L.) Benth.</w:t>
            </w:r>
          </w:p>
        </w:tc>
        <w:tc>
          <w:tcPr>
            <w:tcW w:w="1561" w:type="dxa"/>
            <w:shd w:val="clear" w:color="auto" w:fill="auto"/>
            <w:noWrap/>
          </w:tcPr>
          <w:p w14:paraId="15797115" w14:textId="7BCB2C65"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Kaliandra</w:t>
            </w:r>
          </w:p>
        </w:tc>
        <w:tc>
          <w:tcPr>
            <w:tcW w:w="962" w:type="dxa"/>
            <w:shd w:val="clear" w:color="auto" w:fill="auto"/>
            <w:noWrap/>
          </w:tcPr>
          <w:p w14:paraId="6EF3F011" w14:textId="3C732BB5"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Perdu</w:t>
            </w:r>
          </w:p>
        </w:tc>
        <w:tc>
          <w:tcPr>
            <w:tcW w:w="1278" w:type="dxa"/>
            <w:shd w:val="clear" w:color="auto" w:fill="auto"/>
            <w:noWrap/>
          </w:tcPr>
          <w:p w14:paraId="1F4DBA48" w14:textId="296092E6" w:rsidR="009675F8" w:rsidRPr="00F7098D" w:rsidRDefault="009675F8"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9675F8" w:rsidRPr="00F7098D" w14:paraId="6AC8E028" w14:textId="77777777" w:rsidTr="00495705">
        <w:trPr>
          <w:trHeight w:val="300"/>
        </w:trPr>
        <w:tc>
          <w:tcPr>
            <w:tcW w:w="1509" w:type="dxa"/>
            <w:vMerge/>
            <w:shd w:val="clear" w:color="auto" w:fill="auto"/>
            <w:noWrap/>
          </w:tcPr>
          <w:p w14:paraId="3023D634"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p>
        </w:tc>
        <w:tc>
          <w:tcPr>
            <w:tcW w:w="3717" w:type="dxa"/>
            <w:shd w:val="clear" w:color="auto" w:fill="auto"/>
            <w:noWrap/>
          </w:tcPr>
          <w:p w14:paraId="69DD4BB9" w14:textId="1323020F"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Clitoria ternatea</w:t>
            </w:r>
            <w:r w:rsidRPr="00F7098D">
              <w:rPr>
                <w:rFonts w:ascii="Times New Roman" w:eastAsia="Times New Roman" w:hAnsi="Times New Roman"/>
                <w:color w:val="000000"/>
                <w:lang w:eastAsia="id-ID"/>
              </w:rPr>
              <w:t xml:space="preserve"> L.</w:t>
            </w:r>
          </w:p>
        </w:tc>
        <w:tc>
          <w:tcPr>
            <w:tcW w:w="1561" w:type="dxa"/>
            <w:shd w:val="clear" w:color="auto" w:fill="auto"/>
            <w:noWrap/>
          </w:tcPr>
          <w:p w14:paraId="69AEF94E" w14:textId="4112AD26"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Telang</w:t>
            </w:r>
          </w:p>
        </w:tc>
        <w:tc>
          <w:tcPr>
            <w:tcW w:w="962" w:type="dxa"/>
            <w:shd w:val="clear" w:color="auto" w:fill="auto"/>
            <w:noWrap/>
          </w:tcPr>
          <w:p w14:paraId="789F2443" w14:textId="04897163"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Herba</w:t>
            </w:r>
          </w:p>
        </w:tc>
        <w:tc>
          <w:tcPr>
            <w:tcW w:w="1278" w:type="dxa"/>
            <w:shd w:val="clear" w:color="auto" w:fill="auto"/>
            <w:noWrap/>
          </w:tcPr>
          <w:p w14:paraId="0C3F1302" w14:textId="27CF89A1"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Obat</w:t>
            </w:r>
          </w:p>
        </w:tc>
      </w:tr>
      <w:tr w:rsidR="009675F8" w:rsidRPr="00F7098D" w14:paraId="3BECF5F2" w14:textId="77777777" w:rsidTr="00495705">
        <w:trPr>
          <w:trHeight w:val="300"/>
        </w:trPr>
        <w:tc>
          <w:tcPr>
            <w:tcW w:w="1509" w:type="dxa"/>
            <w:vMerge/>
            <w:shd w:val="clear" w:color="auto" w:fill="auto"/>
            <w:noWrap/>
          </w:tcPr>
          <w:p w14:paraId="19C6AB0C"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p>
        </w:tc>
        <w:tc>
          <w:tcPr>
            <w:tcW w:w="3717" w:type="dxa"/>
            <w:shd w:val="clear" w:color="auto" w:fill="auto"/>
            <w:noWrap/>
          </w:tcPr>
          <w:p w14:paraId="759CAE31" w14:textId="5B31A70D" w:rsidR="009675F8" w:rsidRPr="00F7098D" w:rsidRDefault="009675F8" w:rsidP="009675F8">
            <w:pPr>
              <w:spacing w:after="0" w:line="240" w:lineRule="auto"/>
              <w:rPr>
                <w:rFonts w:ascii="Times New Roman" w:eastAsia="Times New Roman" w:hAnsi="Times New Roman"/>
                <w:i/>
                <w:iCs/>
                <w:color w:val="000000"/>
                <w:lang w:eastAsia="id-ID"/>
              </w:rPr>
            </w:pPr>
            <w:r w:rsidRPr="00F7098D">
              <w:rPr>
                <w:rFonts w:ascii="Times New Roman" w:eastAsia="Times New Roman" w:hAnsi="Times New Roman"/>
                <w:i/>
                <w:iCs/>
                <w:color w:val="000000"/>
                <w:lang w:eastAsia="id-ID"/>
              </w:rPr>
              <w:t>Delonix regia</w:t>
            </w:r>
            <w:r w:rsidRPr="00F7098D">
              <w:rPr>
                <w:rFonts w:ascii="Times New Roman" w:eastAsia="Times New Roman" w:hAnsi="Times New Roman"/>
                <w:color w:val="000000"/>
                <w:lang w:eastAsia="id-ID"/>
              </w:rPr>
              <w:t xml:space="preserve"> (Bojer ex Hook.) Raf.</w:t>
            </w:r>
          </w:p>
        </w:tc>
        <w:tc>
          <w:tcPr>
            <w:tcW w:w="1561" w:type="dxa"/>
            <w:shd w:val="clear" w:color="auto" w:fill="auto"/>
            <w:noWrap/>
          </w:tcPr>
          <w:p w14:paraId="16D38EE8" w14:textId="1AE27A56"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Flamboyan</w:t>
            </w:r>
          </w:p>
        </w:tc>
        <w:tc>
          <w:tcPr>
            <w:tcW w:w="962" w:type="dxa"/>
            <w:shd w:val="clear" w:color="auto" w:fill="auto"/>
            <w:noWrap/>
          </w:tcPr>
          <w:p w14:paraId="4D1E0C8F" w14:textId="7D7BFC32"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tcPr>
          <w:p w14:paraId="14D49F38" w14:textId="18870AE5" w:rsidR="009675F8" w:rsidRPr="00F7098D" w:rsidRDefault="009675F8"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9675F8" w:rsidRPr="00F7098D" w14:paraId="4FFFCA2E" w14:textId="77777777" w:rsidTr="00495705">
        <w:trPr>
          <w:trHeight w:val="300"/>
        </w:trPr>
        <w:tc>
          <w:tcPr>
            <w:tcW w:w="1509" w:type="dxa"/>
            <w:vMerge/>
            <w:shd w:val="clear" w:color="auto" w:fill="auto"/>
            <w:noWrap/>
            <w:hideMark/>
          </w:tcPr>
          <w:p w14:paraId="20E96E04" w14:textId="50FF325D"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362E536A"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Erythrina crista-galli</w:t>
            </w:r>
            <w:r w:rsidRPr="00F7098D">
              <w:rPr>
                <w:rFonts w:ascii="Times New Roman" w:eastAsia="Times New Roman" w:hAnsi="Times New Roman"/>
                <w:color w:val="000000"/>
                <w:lang w:eastAsia="id-ID"/>
              </w:rPr>
              <w:t xml:space="preserve"> L.</w:t>
            </w:r>
          </w:p>
        </w:tc>
        <w:tc>
          <w:tcPr>
            <w:tcW w:w="1561" w:type="dxa"/>
            <w:shd w:val="clear" w:color="auto" w:fill="auto"/>
            <w:noWrap/>
            <w:hideMark/>
          </w:tcPr>
          <w:p w14:paraId="2A42D9AF"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Dadap merah</w:t>
            </w:r>
          </w:p>
        </w:tc>
        <w:tc>
          <w:tcPr>
            <w:tcW w:w="962" w:type="dxa"/>
            <w:shd w:val="clear" w:color="auto" w:fill="auto"/>
            <w:noWrap/>
            <w:hideMark/>
          </w:tcPr>
          <w:p w14:paraId="61A5CFAF"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311D66DC" w14:textId="77777777" w:rsidR="009675F8" w:rsidRPr="00F7098D" w:rsidRDefault="009675F8"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9675F8" w:rsidRPr="00F7098D" w14:paraId="0AD82BA0" w14:textId="77777777" w:rsidTr="00495705">
        <w:trPr>
          <w:trHeight w:val="300"/>
        </w:trPr>
        <w:tc>
          <w:tcPr>
            <w:tcW w:w="1509" w:type="dxa"/>
            <w:vMerge/>
            <w:shd w:val="clear" w:color="auto" w:fill="auto"/>
            <w:noWrap/>
            <w:hideMark/>
          </w:tcPr>
          <w:p w14:paraId="40341378" w14:textId="56CD46E6"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tcPr>
          <w:p w14:paraId="28DBB804" w14:textId="0D3A3BC4"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Hymenaea courbaril</w:t>
            </w:r>
            <w:r w:rsidRPr="00F7098D">
              <w:rPr>
                <w:rFonts w:ascii="Times New Roman" w:eastAsia="Times New Roman" w:hAnsi="Times New Roman"/>
                <w:color w:val="000000"/>
                <w:lang w:eastAsia="id-ID"/>
              </w:rPr>
              <w:t xml:space="preserve"> L. </w:t>
            </w:r>
          </w:p>
        </w:tc>
        <w:tc>
          <w:tcPr>
            <w:tcW w:w="1561" w:type="dxa"/>
            <w:shd w:val="clear" w:color="auto" w:fill="auto"/>
            <w:noWrap/>
          </w:tcPr>
          <w:p w14:paraId="102F27A1" w14:textId="0E137731"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Jatoba/Habo</w:t>
            </w:r>
          </w:p>
        </w:tc>
        <w:tc>
          <w:tcPr>
            <w:tcW w:w="962" w:type="dxa"/>
            <w:shd w:val="clear" w:color="auto" w:fill="auto"/>
            <w:noWrap/>
          </w:tcPr>
          <w:p w14:paraId="7C100B79" w14:textId="1BD053FE"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tcPr>
          <w:p w14:paraId="0E9525CF" w14:textId="2232EBCD" w:rsidR="009675F8" w:rsidRPr="00F7098D" w:rsidRDefault="009675F8"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9675F8" w:rsidRPr="00F7098D" w14:paraId="032D17CE" w14:textId="77777777" w:rsidTr="00495705">
        <w:trPr>
          <w:trHeight w:val="300"/>
        </w:trPr>
        <w:tc>
          <w:tcPr>
            <w:tcW w:w="1509" w:type="dxa"/>
            <w:vMerge/>
            <w:shd w:val="clear" w:color="auto" w:fill="auto"/>
            <w:noWrap/>
          </w:tcPr>
          <w:p w14:paraId="1258B3A2" w14:textId="77777777"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tcPr>
          <w:p w14:paraId="6FEFFAF5" w14:textId="45D8D106" w:rsidR="009675F8" w:rsidRPr="00F7098D" w:rsidRDefault="009675F8" w:rsidP="009675F8">
            <w:pPr>
              <w:spacing w:after="0" w:line="240" w:lineRule="auto"/>
              <w:rPr>
                <w:rFonts w:ascii="Times New Roman" w:eastAsia="Times New Roman" w:hAnsi="Times New Roman"/>
                <w:i/>
                <w:iCs/>
                <w:color w:val="000000"/>
                <w:lang w:eastAsia="id-ID"/>
              </w:rPr>
            </w:pPr>
            <w:r w:rsidRPr="00F7098D">
              <w:rPr>
                <w:rFonts w:ascii="Times New Roman" w:eastAsia="Times New Roman" w:hAnsi="Times New Roman"/>
                <w:i/>
                <w:iCs/>
                <w:color w:val="000000"/>
                <w:lang w:eastAsia="id-ID"/>
              </w:rPr>
              <w:t>Leucaena leucocephala</w:t>
            </w:r>
            <w:r w:rsidRPr="00F7098D">
              <w:rPr>
                <w:rFonts w:ascii="Times New Roman" w:eastAsia="Times New Roman" w:hAnsi="Times New Roman"/>
                <w:color w:val="000000"/>
                <w:lang w:eastAsia="id-ID"/>
              </w:rPr>
              <w:t xml:space="preserve"> (Lam.) de Wit</w:t>
            </w:r>
          </w:p>
        </w:tc>
        <w:tc>
          <w:tcPr>
            <w:tcW w:w="1561" w:type="dxa"/>
            <w:shd w:val="clear" w:color="auto" w:fill="auto"/>
            <w:noWrap/>
          </w:tcPr>
          <w:p w14:paraId="647B702E" w14:textId="29D7BCC1"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Lamtoro</w:t>
            </w:r>
          </w:p>
        </w:tc>
        <w:tc>
          <w:tcPr>
            <w:tcW w:w="962" w:type="dxa"/>
            <w:shd w:val="clear" w:color="auto" w:fill="auto"/>
            <w:noWrap/>
          </w:tcPr>
          <w:p w14:paraId="6E8B7331" w14:textId="54710F54"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tcPr>
          <w:p w14:paraId="76CF20E0" w14:textId="1065F3D8" w:rsidR="009675F8" w:rsidRPr="00F7098D" w:rsidRDefault="009675F8"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9675F8" w:rsidRPr="00F7098D" w14:paraId="76226B7B" w14:textId="77777777" w:rsidTr="00495705">
        <w:trPr>
          <w:trHeight w:val="300"/>
        </w:trPr>
        <w:tc>
          <w:tcPr>
            <w:tcW w:w="1509" w:type="dxa"/>
            <w:vMerge/>
            <w:shd w:val="clear" w:color="auto" w:fill="auto"/>
            <w:noWrap/>
          </w:tcPr>
          <w:p w14:paraId="3B8BEF61" w14:textId="77777777"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tcPr>
          <w:p w14:paraId="026B3D6D" w14:textId="11330631" w:rsidR="009675F8" w:rsidRPr="00F7098D" w:rsidRDefault="009675F8" w:rsidP="009675F8">
            <w:pPr>
              <w:spacing w:after="0" w:line="240" w:lineRule="auto"/>
              <w:rPr>
                <w:rFonts w:ascii="Times New Roman" w:eastAsia="Times New Roman" w:hAnsi="Times New Roman"/>
                <w:i/>
                <w:iCs/>
                <w:color w:val="000000"/>
                <w:lang w:eastAsia="id-ID"/>
              </w:rPr>
            </w:pPr>
            <w:r w:rsidRPr="00F7098D">
              <w:rPr>
                <w:rFonts w:ascii="Times New Roman" w:eastAsia="Times New Roman" w:hAnsi="Times New Roman"/>
                <w:i/>
                <w:iCs/>
                <w:color w:val="000000"/>
                <w:lang w:eastAsia="id-ID"/>
              </w:rPr>
              <w:t>Maniltoa browneoides</w:t>
            </w:r>
            <w:r w:rsidRPr="00F7098D">
              <w:rPr>
                <w:rFonts w:ascii="Times New Roman" w:eastAsia="Times New Roman" w:hAnsi="Times New Roman"/>
                <w:color w:val="000000"/>
                <w:lang w:eastAsia="id-ID"/>
              </w:rPr>
              <w:t xml:space="preserve"> Harms</w:t>
            </w:r>
          </w:p>
        </w:tc>
        <w:tc>
          <w:tcPr>
            <w:tcW w:w="1561" w:type="dxa"/>
            <w:shd w:val="clear" w:color="auto" w:fill="auto"/>
            <w:noWrap/>
          </w:tcPr>
          <w:p w14:paraId="67202243" w14:textId="6D8132AE"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Sapu tangan</w:t>
            </w:r>
          </w:p>
        </w:tc>
        <w:tc>
          <w:tcPr>
            <w:tcW w:w="962" w:type="dxa"/>
            <w:shd w:val="clear" w:color="auto" w:fill="auto"/>
            <w:noWrap/>
          </w:tcPr>
          <w:p w14:paraId="56CF4FDD" w14:textId="108235D9"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tcPr>
          <w:p w14:paraId="6A37B4DD" w14:textId="6E588A64" w:rsidR="009675F8" w:rsidRPr="00F7098D" w:rsidRDefault="009675F8"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9675F8" w:rsidRPr="00F7098D" w14:paraId="1D9F8B9A" w14:textId="77777777" w:rsidTr="00495705">
        <w:trPr>
          <w:trHeight w:val="300"/>
        </w:trPr>
        <w:tc>
          <w:tcPr>
            <w:tcW w:w="1509" w:type="dxa"/>
            <w:vMerge/>
            <w:shd w:val="clear" w:color="auto" w:fill="auto"/>
            <w:noWrap/>
            <w:hideMark/>
          </w:tcPr>
          <w:p w14:paraId="1C8BBFDE" w14:textId="479EA59B"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tcPr>
          <w:p w14:paraId="384C5940" w14:textId="044D95ED"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Pithecellobium dulce</w:t>
            </w:r>
            <w:r w:rsidRPr="00F7098D">
              <w:rPr>
                <w:rFonts w:ascii="Times New Roman" w:eastAsia="Times New Roman" w:hAnsi="Times New Roman"/>
                <w:color w:val="000000"/>
                <w:lang w:eastAsia="id-ID"/>
              </w:rPr>
              <w:t xml:space="preserve"> (Roxb.) Benth</w:t>
            </w:r>
          </w:p>
        </w:tc>
        <w:tc>
          <w:tcPr>
            <w:tcW w:w="1561" w:type="dxa"/>
            <w:shd w:val="clear" w:color="auto" w:fill="auto"/>
            <w:noWrap/>
          </w:tcPr>
          <w:p w14:paraId="6408CF87" w14:textId="2F7D4E03"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Asam londo</w:t>
            </w:r>
          </w:p>
        </w:tc>
        <w:tc>
          <w:tcPr>
            <w:tcW w:w="962" w:type="dxa"/>
            <w:shd w:val="clear" w:color="auto" w:fill="auto"/>
            <w:noWrap/>
          </w:tcPr>
          <w:p w14:paraId="410E61BC" w14:textId="7526834E"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tcPr>
          <w:p w14:paraId="5FC82E28" w14:textId="61884CB5" w:rsidR="009675F8" w:rsidRPr="00F7098D" w:rsidRDefault="009675F8"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9675F8" w:rsidRPr="00F7098D" w14:paraId="12350DEB" w14:textId="77777777" w:rsidTr="00495705">
        <w:trPr>
          <w:trHeight w:val="300"/>
        </w:trPr>
        <w:tc>
          <w:tcPr>
            <w:tcW w:w="1509" w:type="dxa"/>
            <w:vMerge/>
            <w:shd w:val="clear" w:color="auto" w:fill="auto"/>
            <w:noWrap/>
            <w:hideMark/>
          </w:tcPr>
          <w:p w14:paraId="07EB2A83" w14:textId="5135F018"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tcPr>
          <w:p w14:paraId="63CAA3F4" w14:textId="162A2E63"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Pongamia pinnata</w:t>
            </w:r>
            <w:r w:rsidRPr="00F7098D">
              <w:rPr>
                <w:rFonts w:ascii="Times New Roman" w:eastAsia="Times New Roman" w:hAnsi="Times New Roman"/>
                <w:color w:val="000000"/>
                <w:lang w:eastAsia="id-ID"/>
              </w:rPr>
              <w:t xml:space="preserve"> (L.) Pierre</w:t>
            </w:r>
          </w:p>
        </w:tc>
        <w:tc>
          <w:tcPr>
            <w:tcW w:w="1561" w:type="dxa"/>
            <w:shd w:val="clear" w:color="auto" w:fill="auto"/>
            <w:noWrap/>
          </w:tcPr>
          <w:p w14:paraId="7000A29A" w14:textId="6B4248A8"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Keranji</w:t>
            </w:r>
          </w:p>
        </w:tc>
        <w:tc>
          <w:tcPr>
            <w:tcW w:w="962" w:type="dxa"/>
            <w:shd w:val="clear" w:color="auto" w:fill="auto"/>
            <w:noWrap/>
          </w:tcPr>
          <w:p w14:paraId="636ADB6A" w14:textId="68EA33D0"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tcPr>
          <w:p w14:paraId="157059E3" w14:textId="7BD2AA38" w:rsidR="009675F8" w:rsidRPr="00F7098D" w:rsidRDefault="009675F8"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9675F8" w:rsidRPr="00F7098D" w14:paraId="1894642E" w14:textId="77777777" w:rsidTr="00495705">
        <w:trPr>
          <w:trHeight w:val="300"/>
        </w:trPr>
        <w:tc>
          <w:tcPr>
            <w:tcW w:w="1509" w:type="dxa"/>
            <w:vMerge/>
            <w:shd w:val="clear" w:color="auto" w:fill="auto"/>
            <w:noWrap/>
            <w:hideMark/>
          </w:tcPr>
          <w:p w14:paraId="426C03AD" w14:textId="25CB86A3"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tcPr>
          <w:p w14:paraId="44D5D6F1" w14:textId="5BD9299E"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 xml:space="preserve">Pterocarpus indicus </w:t>
            </w:r>
            <w:r w:rsidRPr="00F7098D">
              <w:rPr>
                <w:rFonts w:ascii="Times New Roman" w:eastAsia="Times New Roman" w:hAnsi="Times New Roman"/>
                <w:color w:val="000000"/>
                <w:lang w:eastAsia="id-ID"/>
              </w:rPr>
              <w:t>Willd.</w:t>
            </w:r>
          </w:p>
        </w:tc>
        <w:tc>
          <w:tcPr>
            <w:tcW w:w="1561" w:type="dxa"/>
            <w:shd w:val="clear" w:color="auto" w:fill="auto"/>
            <w:noWrap/>
          </w:tcPr>
          <w:p w14:paraId="5AA3C63F" w14:textId="351E753B"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Angsana</w:t>
            </w:r>
          </w:p>
        </w:tc>
        <w:tc>
          <w:tcPr>
            <w:tcW w:w="962" w:type="dxa"/>
            <w:shd w:val="clear" w:color="auto" w:fill="auto"/>
            <w:noWrap/>
          </w:tcPr>
          <w:p w14:paraId="57F951E7" w14:textId="6C84224F"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tcPr>
          <w:p w14:paraId="12C7DDCB" w14:textId="242534A6" w:rsidR="009675F8" w:rsidRPr="00F7098D" w:rsidRDefault="009675F8"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9675F8" w:rsidRPr="00F7098D" w14:paraId="6EBE3D76" w14:textId="77777777" w:rsidTr="00495705">
        <w:trPr>
          <w:trHeight w:val="300"/>
        </w:trPr>
        <w:tc>
          <w:tcPr>
            <w:tcW w:w="1509" w:type="dxa"/>
            <w:vMerge w:val="restart"/>
            <w:shd w:val="clear" w:color="auto" w:fill="auto"/>
            <w:noWrap/>
            <w:hideMark/>
          </w:tcPr>
          <w:p w14:paraId="7765CB99"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Heliconiaceae</w:t>
            </w:r>
          </w:p>
          <w:p w14:paraId="61DE9A3C" w14:textId="5FC68FD8"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33CFD866"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Heliconia psittacorum</w:t>
            </w:r>
            <w:r w:rsidRPr="00F7098D">
              <w:rPr>
                <w:rFonts w:ascii="Times New Roman" w:eastAsia="Times New Roman" w:hAnsi="Times New Roman"/>
                <w:color w:val="000000"/>
                <w:lang w:eastAsia="id-ID"/>
              </w:rPr>
              <w:t xml:space="preserve"> Sw.</w:t>
            </w:r>
          </w:p>
        </w:tc>
        <w:tc>
          <w:tcPr>
            <w:tcW w:w="1561" w:type="dxa"/>
            <w:shd w:val="clear" w:color="auto" w:fill="auto"/>
            <w:noWrap/>
            <w:hideMark/>
          </w:tcPr>
          <w:p w14:paraId="47AD8A69"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Bunga Heliconia</w:t>
            </w:r>
          </w:p>
        </w:tc>
        <w:tc>
          <w:tcPr>
            <w:tcW w:w="962" w:type="dxa"/>
            <w:shd w:val="clear" w:color="auto" w:fill="auto"/>
            <w:noWrap/>
            <w:hideMark/>
          </w:tcPr>
          <w:p w14:paraId="67A3B150"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Herba</w:t>
            </w:r>
          </w:p>
        </w:tc>
        <w:tc>
          <w:tcPr>
            <w:tcW w:w="1278" w:type="dxa"/>
            <w:shd w:val="clear" w:color="auto" w:fill="auto"/>
            <w:noWrap/>
            <w:hideMark/>
          </w:tcPr>
          <w:p w14:paraId="0DD63BBB"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9675F8" w:rsidRPr="00F7098D" w14:paraId="56B597B9" w14:textId="77777777" w:rsidTr="00495705">
        <w:trPr>
          <w:trHeight w:val="300"/>
        </w:trPr>
        <w:tc>
          <w:tcPr>
            <w:tcW w:w="1509" w:type="dxa"/>
            <w:vMerge/>
            <w:shd w:val="clear" w:color="auto" w:fill="auto"/>
            <w:noWrap/>
            <w:hideMark/>
          </w:tcPr>
          <w:p w14:paraId="6B9907AA" w14:textId="2F7D5D01"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68C7F67F"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Heliconia rostrata</w:t>
            </w:r>
            <w:r w:rsidRPr="00F7098D">
              <w:rPr>
                <w:rFonts w:ascii="Times New Roman" w:eastAsia="Times New Roman" w:hAnsi="Times New Roman"/>
                <w:color w:val="000000"/>
                <w:lang w:eastAsia="id-ID"/>
              </w:rPr>
              <w:t xml:space="preserve"> Ruiz &amp; Pav.</w:t>
            </w:r>
          </w:p>
        </w:tc>
        <w:tc>
          <w:tcPr>
            <w:tcW w:w="1561" w:type="dxa"/>
            <w:shd w:val="clear" w:color="auto" w:fill="auto"/>
            <w:noWrap/>
            <w:hideMark/>
          </w:tcPr>
          <w:p w14:paraId="5A485C26"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Sepit udang</w:t>
            </w:r>
          </w:p>
        </w:tc>
        <w:tc>
          <w:tcPr>
            <w:tcW w:w="962" w:type="dxa"/>
            <w:shd w:val="clear" w:color="auto" w:fill="auto"/>
            <w:noWrap/>
            <w:hideMark/>
          </w:tcPr>
          <w:p w14:paraId="2503FADE"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Herba</w:t>
            </w:r>
          </w:p>
        </w:tc>
        <w:tc>
          <w:tcPr>
            <w:tcW w:w="1278" w:type="dxa"/>
            <w:shd w:val="clear" w:color="auto" w:fill="auto"/>
            <w:noWrap/>
            <w:hideMark/>
          </w:tcPr>
          <w:p w14:paraId="24BBE10E"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9675F8" w:rsidRPr="00F7098D" w14:paraId="3EDA90D6" w14:textId="77777777" w:rsidTr="00495705">
        <w:trPr>
          <w:trHeight w:val="300"/>
        </w:trPr>
        <w:tc>
          <w:tcPr>
            <w:tcW w:w="1509" w:type="dxa"/>
            <w:shd w:val="clear" w:color="auto" w:fill="auto"/>
            <w:noWrap/>
            <w:hideMark/>
          </w:tcPr>
          <w:p w14:paraId="4D590C45"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Lauraceae</w:t>
            </w:r>
          </w:p>
        </w:tc>
        <w:tc>
          <w:tcPr>
            <w:tcW w:w="3717" w:type="dxa"/>
            <w:shd w:val="clear" w:color="auto" w:fill="auto"/>
            <w:noWrap/>
            <w:hideMark/>
          </w:tcPr>
          <w:p w14:paraId="6C38A1BC"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Persea americana</w:t>
            </w:r>
            <w:r w:rsidRPr="00F7098D">
              <w:rPr>
                <w:rFonts w:ascii="Times New Roman" w:eastAsia="Times New Roman" w:hAnsi="Times New Roman"/>
                <w:color w:val="000000"/>
                <w:lang w:eastAsia="id-ID"/>
              </w:rPr>
              <w:t xml:space="preserve"> Mill. </w:t>
            </w:r>
          </w:p>
        </w:tc>
        <w:tc>
          <w:tcPr>
            <w:tcW w:w="1561" w:type="dxa"/>
            <w:shd w:val="clear" w:color="auto" w:fill="auto"/>
            <w:noWrap/>
            <w:hideMark/>
          </w:tcPr>
          <w:p w14:paraId="53A18E00"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Alpukat</w:t>
            </w:r>
          </w:p>
        </w:tc>
        <w:tc>
          <w:tcPr>
            <w:tcW w:w="962" w:type="dxa"/>
            <w:shd w:val="clear" w:color="auto" w:fill="auto"/>
            <w:noWrap/>
            <w:hideMark/>
          </w:tcPr>
          <w:p w14:paraId="77D174A2"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39745480"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9675F8" w:rsidRPr="00F7098D" w14:paraId="25591101" w14:textId="77777777" w:rsidTr="00495705">
        <w:trPr>
          <w:trHeight w:val="300"/>
        </w:trPr>
        <w:tc>
          <w:tcPr>
            <w:tcW w:w="1509" w:type="dxa"/>
            <w:shd w:val="clear" w:color="auto" w:fill="auto"/>
            <w:noWrap/>
            <w:hideMark/>
          </w:tcPr>
          <w:p w14:paraId="4972C99F"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Lythraceae</w:t>
            </w:r>
          </w:p>
        </w:tc>
        <w:tc>
          <w:tcPr>
            <w:tcW w:w="3717" w:type="dxa"/>
            <w:shd w:val="clear" w:color="auto" w:fill="auto"/>
            <w:noWrap/>
            <w:hideMark/>
          </w:tcPr>
          <w:p w14:paraId="53ADBD77"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Lagerstroemia speciosa</w:t>
            </w:r>
            <w:r w:rsidRPr="00F7098D">
              <w:rPr>
                <w:rFonts w:ascii="Times New Roman" w:eastAsia="Times New Roman" w:hAnsi="Times New Roman"/>
                <w:color w:val="000000"/>
                <w:lang w:eastAsia="id-ID"/>
              </w:rPr>
              <w:t xml:space="preserve"> (L.) Pers.</w:t>
            </w:r>
          </w:p>
        </w:tc>
        <w:tc>
          <w:tcPr>
            <w:tcW w:w="1561" w:type="dxa"/>
            <w:shd w:val="clear" w:color="auto" w:fill="auto"/>
            <w:noWrap/>
            <w:hideMark/>
          </w:tcPr>
          <w:p w14:paraId="4B4A5CDD"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Bungur</w:t>
            </w:r>
          </w:p>
        </w:tc>
        <w:tc>
          <w:tcPr>
            <w:tcW w:w="962" w:type="dxa"/>
            <w:shd w:val="clear" w:color="auto" w:fill="auto"/>
            <w:noWrap/>
            <w:hideMark/>
          </w:tcPr>
          <w:p w14:paraId="7ED973EE"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77417602" w14:textId="77777777" w:rsidR="009675F8" w:rsidRPr="00F7098D" w:rsidRDefault="009675F8"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9675F8" w:rsidRPr="00F7098D" w14:paraId="0B652DB2" w14:textId="77777777" w:rsidTr="00495705">
        <w:trPr>
          <w:trHeight w:val="300"/>
        </w:trPr>
        <w:tc>
          <w:tcPr>
            <w:tcW w:w="1509" w:type="dxa"/>
            <w:vMerge w:val="restart"/>
            <w:shd w:val="clear" w:color="auto" w:fill="auto"/>
            <w:noWrap/>
            <w:hideMark/>
          </w:tcPr>
          <w:p w14:paraId="137E2E73"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Malvaceae</w:t>
            </w:r>
          </w:p>
          <w:p w14:paraId="1FF2B972" w14:textId="346B7CD5"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3DC105FC"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Durio zibethinus</w:t>
            </w:r>
            <w:r w:rsidRPr="00F7098D">
              <w:rPr>
                <w:rFonts w:ascii="Times New Roman" w:eastAsia="Times New Roman" w:hAnsi="Times New Roman"/>
                <w:color w:val="000000"/>
                <w:lang w:eastAsia="id-ID"/>
              </w:rPr>
              <w:t xml:space="preserve"> Rumph. Ex Murray</w:t>
            </w:r>
          </w:p>
        </w:tc>
        <w:tc>
          <w:tcPr>
            <w:tcW w:w="1561" w:type="dxa"/>
            <w:shd w:val="clear" w:color="auto" w:fill="auto"/>
            <w:noWrap/>
            <w:hideMark/>
          </w:tcPr>
          <w:p w14:paraId="310F5789"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Durian</w:t>
            </w:r>
          </w:p>
        </w:tc>
        <w:tc>
          <w:tcPr>
            <w:tcW w:w="962" w:type="dxa"/>
            <w:shd w:val="clear" w:color="auto" w:fill="auto"/>
            <w:noWrap/>
            <w:hideMark/>
          </w:tcPr>
          <w:p w14:paraId="349DE515"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286A26F4"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9675F8" w:rsidRPr="00F7098D" w14:paraId="3D5A7F92" w14:textId="77777777" w:rsidTr="00495705">
        <w:trPr>
          <w:trHeight w:val="300"/>
        </w:trPr>
        <w:tc>
          <w:tcPr>
            <w:tcW w:w="1509" w:type="dxa"/>
            <w:vMerge/>
            <w:shd w:val="clear" w:color="auto" w:fill="auto"/>
            <w:noWrap/>
            <w:hideMark/>
          </w:tcPr>
          <w:p w14:paraId="062A2432" w14:textId="227C3EB3"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19BB50CF"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Hibiscus rosa-sinensis</w:t>
            </w:r>
            <w:r w:rsidRPr="00F7098D">
              <w:rPr>
                <w:rFonts w:ascii="Times New Roman" w:eastAsia="Times New Roman" w:hAnsi="Times New Roman"/>
                <w:color w:val="000000"/>
                <w:lang w:eastAsia="id-ID"/>
              </w:rPr>
              <w:t xml:space="preserve"> L.</w:t>
            </w:r>
          </w:p>
        </w:tc>
        <w:tc>
          <w:tcPr>
            <w:tcW w:w="1561" w:type="dxa"/>
            <w:shd w:val="clear" w:color="auto" w:fill="auto"/>
            <w:noWrap/>
            <w:hideMark/>
          </w:tcPr>
          <w:p w14:paraId="4217C2FB"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Kembang sepatu</w:t>
            </w:r>
          </w:p>
        </w:tc>
        <w:tc>
          <w:tcPr>
            <w:tcW w:w="962" w:type="dxa"/>
            <w:shd w:val="clear" w:color="auto" w:fill="auto"/>
            <w:noWrap/>
            <w:hideMark/>
          </w:tcPr>
          <w:p w14:paraId="249FF05A"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Perdu</w:t>
            </w:r>
          </w:p>
        </w:tc>
        <w:tc>
          <w:tcPr>
            <w:tcW w:w="1278" w:type="dxa"/>
            <w:shd w:val="clear" w:color="auto" w:fill="auto"/>
            <w:noWrap/>
            <w:hideMark/>
          </w:tcPr>
          <w:p w14:paraId="26D46604"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9675F8" w:rsidRPr="00F7098D" w14:paraId="3A5A6454" w14:textId="77777777" w:rsidTr="00495705">
        <w:trPr>
          <w:trHeight w:val="300"/>
        </w:trPr>
        <w:tc>
          <w:tcPr>
            <w:tcW w:w="1509" w:type="dxa"/>
            <w:vMerge/>
            <w:shd w:val="clear" w:color="auto" w:fill="auto"/>
            <w:noWrap/>
            <w:hideMark/>
          </w:tcPr>
          <w:p w14:paraId="58F9EC46" w14:textId="4EDBC0D1"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06EA2568"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 xml:space="preserve">Ceiba pentandra </w:t>
            </w:r>
            <w:r w:rsidRPr="00F7098D">
              <w:rPr>
                <w:rFonts w:ascii="Times New Roman" w:eastAsia="Times New Roman" w:hAnsi="Times New Roman"/>
                <w:color w:val="000000"/>
                <w:lang w:eastAsia="id-ID"/>
              </w:rPr>
              <w:t>(L.) Gaertn.</w:t>
            </w:r>
          </w:p>
        </w:tc>
        <w:tc>
          <w:tcPr>
            <w:tcW w:w="1561" w:type="dxa"/>
            <w:shd w:val="clear" w:color="auto" w:fill="auto"/>
            <w:noWrap/>
            <w:hideMark/>
          </w:tcPr>
          <w:p w14:paraId="5FA9B071"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Kapuk</w:t>
            </w:r>
          </w:p>
        </w:tc>
        <w:tc>
          <w:tcPr>
            <w:tcW w:w="962" w:type="dxa"/>
            <w:shd w:val="clear" w:color="auto" w:fill="auto"/>
            <w:noWrap/>
            <w:hideMark/>
          </w:tcPr>
          <w:p w14:paraId="0BE2B898"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13D05505" w14:textId="77777777" w:rsidR="009675F8" w:rsidRPr="00F7098D" w:rsidRDefault="009675F8"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9675F8" w:rsidRPr="00F7098D" w14:paraId="6AF6CA1A" w14:textId="77777777" w:rsidTr="00495705">
        <w:trPr>
          <w:trHeight w:val="300"/>
        </w:trPr>
        <w:tc>
          <w:tcPr>
            <w:tcW w:w="1509" w:type="dxa"/>
            <w:vMerge/>
            <w:shd w:val="clear" w:color="auto" w:fill="auto"/>
            <w:noWrap/>
            <w:hideMark/>
          </w:tcPr>
          <w:p w14:paraId="60CD9F5C" w14:textId="1C231BF2"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4B678475"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Theobroma cacao</w:t>
            </w:r>
            <w:r w:rsidRPr="00F7098D">
              <w:rPr>
                <w:rFonts w:ascii="Times New Roman" w:eastAsia="Times New Roman" w:hAnsi="Times New Roman"/>
                <w:color w:val="000000"/>
                <w:lang w:eastAsia="id-ID"/>
              </w:rPr>
              <w:t xml:space="preserve"> L.</w:t>
            </w:r>
          </w:p>
        </w:tc>
        <w:tc>
          <w:tcPr>
            <w:tcW w:w="1561" w:type="dxa"/>
            <w:shd w:val="clear" w:color="auto" w:fill="auto"/>
            <w:noWrap/>
            <w:hideMark/>
          </w:tcPr>
          <w:p w14:paraId="5D5155E4"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Cokelat</w:t>
            </w:r>
          </w:p>
        </w:tc>
        <w:tc>
          <w:tcPr>
            <w:tcW w:w="962" w:type="dxa"/>
            <w:shd w:val="clear" w:color="auto" w:fill="auto"/>
            <w:noWrap/>
            <w:hideMark/>
          </w:tcPr>
          <w:p w14:paraId="1459006B"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3571D4A0"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9675F8" w:rsidRPr="00F7098D" w14:paraId="4FADD3B1" w14:textId="77777777" w:rsidTr="00495705">
        <w:trPr>
          <w:trHeight w:val="300"/>
        </w:trPr>
        <w:tc>
          <w:tcPr>
            <w:tcW w:w="1509" w:type="dxa"/>
            <w:shd w:val="clear" w:color="auto" w:fill="auto"/>
            <w:noWrap/>
            <w:hideMark/>
          </w:tcPr>
          <w:p w14:paraId="527BF31C"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Marantaceae</w:t>
            </w:r>
          </w:p>
        </w:tc>
        <w:tc>
          <w:tcPr>
            <w:tcW w:w="3717" w:type="dxa"/>
            <w:shd w:val="clear" w:color="auto" w:fill="auto"/>
            <w:noWrap/>
            <w:hideMark/>
          </w:tcPr>
          <w:p w14:paraId="782A55C8"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Calathea lutea</w:t>
            </w:r>
            <w:r w:rsidRPr="00F7098D">
              <w:rPr>
                <w:rFonts w:ascii="Times New Roman" w:eastAsia="Times New Roman" w:hAnsi="Times New Roman"/>
                <w:color w:val="000000"/>
                <w:lang w:eastAsia="id-ID"/>
              </w:rPr>
              <w:t xml:space="preserve"> G. Mey.</w:t>
            </w:r>
          </w:p>
        </w:tc>
        <w:tc>
          <w:tcPr>
            <w:tcW w:w="1561" w:type="dxa"/>
            <w:shd w:val="clear" w:color="auto" w:fill="auto"/>
            <w:noWrap/>
            <w:hideMark/>
          </w:tcPr>
          <w:p w14:paraId="0B29C6FB"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Kalantea</w:t>
            </w:r>
          </w:p>
        </w:tc>
        <w:tc>
          <w:tcPr>
            <w:tcW w:w="962" w:type="dxa"/>
            <w:shd w:val="clear" w:color="auto" w:fill="auto"/>
            <w:noWrap/>
            <w:hideMark/>
          </w:tcPr>
          <w:p w14:paraId="5CC33F42"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Herba</w:t>
            </w:r>
          </w:p>
        </w:tc>
        <w:tc>
          <w:tcPr>
            <w:tcW w:w="1278" w:type="dxa"/>
            <w:shd w:val="clear" w:color="auto" w:fill="auto"/>
            <w:noWrap/>
            <w:hideMark/>
          </w:tcPr>
          <w:p w14:paraId="495EAA08"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9675F8" w:rsidRPr="00F7098D" w14:paraId="5689A913" w14:textId="77777777" w:rsidTr="00495705">
        <w:trPr>
          <w:trHeight w:val="300"/>
        </w:trPr>
        <w:tc>
          <w:tcPr>
            <w:tcW w:w="1509" w:type="dxa"/>
            <w:shd w:val="clear" w:color="auto" w:fill="auto"/>
            <w:noWrap/>
            <w:hideMark/>
          </w:tcPr>
          <w:p w14:paraId="209730A0"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Meliaceae</w:t>
            </w:r>
          </w:p>
        </w:tc>
        <w:tc>
          <w:tcPr>
            <w:tcW w:w="3717" w:type="dxa"/>
            <w:shd w:val="clear" w:color="auto" w:fill="auto"/>
            <w:noWrap/>
            <w:hideMark/>
          </w:tcPr>
          <w:p w14:paraId="63312AB6"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Swietenia mahagoni</w:t>
            </w:r>
            <w:r w:rsidRPr="00F7098D">
              <w:rPr>
                <w:rFonts w:ascii="Times New Roman" w:eastAsia="Times New Roman" w:hAnsi="Times New Roman"/>
                <w:color w:val="000000"/>
                <w:lang w:eastAsia="id-ID"/>
              </w:rPr>
              <w:t xml:space="preserve"> (L.) Jacq.</w:t>
            </w:r>
          </w:p>
        </w:tc>
        <w:tc>
          <w:tcPr>
            <w:tcW w:w="1561" w:type="dxa"/>
            <w:shd w:val="clear" w:color="auto" w:fill="auto"/>
            <w:noWrap/>
            <w:hideMark/>
          </w:tcPr>
          <w:p w14:paraId="704077FC"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Mahoni</w:t>
            </w:r>
          </w:p>
        </w:tc>
        <w:tc>
          <w:tcPr>
            <w:tcW w:w="962" w:type="dxa"/>
            <w:shd w:val="clear" w:color="auto" w:fill="auto"/>
            <w:noWrap/>
            <w:hideMark/>
          </w:tcPr>
          <w:p w14:paraId="7447DFA7"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045BF319" w14:textId="77777777" w:rsidR="009675F8" w:rsidRPr="00F7098D" w:rsidRDefault="009675F8"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9675F8" w:rsidRPr="00F7098D" w14:paraId="126E910E" w14:textId="77777777" w:rsidTr="00495705">
        <w:trPr>
          <w:trHeight w:val="300"/>
        </w:trPr>
        <w:tc>
          <w:tcPr>
            <w:tcW w:w="1509" w:type="dxa"/>
            <w:vMerge w:val="restart"/>
            <w:shd w:val="clear" w:color="auto" w:fill="auto"/>
            <w:noWrap/>
            <w:hideMark/>
          </w:tcPr>
          <w:p w14:paraId="52F8FDD1"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Moraceae</w:t>
            </w:r>
          </w:p>
          <w:p w14:paraId="1FE03BB1" w14:textId="369003A9"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785EBD14"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 xml:space="preserve">Artocarpus heterophyllus </w:t>
            </w:r>
            <w:r w:rsidRPr="00F7098D">
              <w:rPr>
                <w:rFonts w:ascii="Times New Roman" w:eastAsia="Times New Roman" w:hAnsi="Times New Roman"/>
                <w:color w:val="000000"/>
                <w:lang w:eastAsia="id-ID"/>
              </w:rPr>
              <w:t>Lam.</w:t>
            </w:r>
          </w:p>
        </w:tc>
        <w:tc>
          <w:tcPr>
            <w:tcW w:w="1561" w:type="dxa"/>
            <w:shd w:val="clear" w:color="auto" w:fill="auto"/>
            <w:noWrap/>
            <w:hideMark/>
          </w:tcPr>
          <w:p w14:paraId="6588A8EA"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Nangka</w:t>
            </w:r>
          </w:p>
        </w:tc>
        <w:tc>
          <w:tcPr>
            <w:tcW w:w="962" w:type="dxa"/>
            <w:shd w:val="clear" w:color="auto" w:fill="auto"/>
            <w:noWrap/>
            <w:hideMark/>
          </w:tcPr>
          <w:p w14:paraId="46C51491"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11B2C64F"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9675F8" w:rsidRPr="00F7098D" w14:paraId="06309876" w14:textId="77777777" w:rsidTr="00495705">
        <w:trPr>
          <w:trHeight w:val="300"/>
        </w:trPr>
        <w:tc>
          <w:tcPr>
            <w:tcW w:w="1509" w:type="dxa"/>
            <w:vMerge/>
            <w:shd w:val="clear" w:color="auto" w:fill="auto"/>
            <w:noWrap/>
            <w:hideMark/>
          </w:tcPr>
          <w:p w14:paraId="6B2E74E7" w14:textId="06CF1F86"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7047BFCB"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Artocarpus altilis</w:t>
            </w:r>
            <w:r w:rsidRPr="00F7098D">
              <w:rPr>
                <w:rFonts w:ascii="Times New Roman" w:eastAsia="Times New Roman" w:hAnsi="Times New Roman"/>
                <w:color w:val="000000"/>
                <w:lang w:eastAsia="id-ID"/>
              </w:rPr>
              <w:t xml:space="preserve"> (Parkinson) Fosberg</w:t>
            </w:r>
          </w:p>
        </w:tc>
        <w:tc>
          <w:tcPr>
            <w:tcW w:w="1561" w:type="dxa"/>
            <w:shd w:val="clear" w:color="auto" w:fill="auto"/>
            <w:noWrap/>
            <w:hideMark/>
          </w:tcPr>
          <w:p w14:paraId="0B95D4F2"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Sukun</w:t>
            </w:r>
          </w:p>
        </w:tc>
        <w:tc>
          <w:tcPr>
            <w:tcW w:w="962" w:type="dxa"/>
            <w:shd w:val="clear" w:color="auto" w:fill="auto"/>
            <w:noWrap/>
            <w:hideMark/>
          </w:tcPr>
          <w:p w14:paraId="0E1707AE"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248E67CB"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9675F8" w:rsidRPr="00F7098D" w14:paraId="37FBDC5D" w14:textId="77777777" w:rsidTr="00495705">
        <w:trPr>
          <w:trHeight w:val="300"/>
        </w:trPr>
        <w:tc>
          <w:tcPr>
            <w:tcW w:w="1509" w:type="dxa"/>
            <w:vMerge/>
            <w:shd w:val="clear" w:color="auto" w:fill="auto"/>
            <w:noWrap/>
            <w:hideMark/>
          </w:tcPr>
          <w:p w14:paraId="1DC6BFDB" w14:textId="1A5C4B08"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6CBAFD3D"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Artocarpus elasticus</w:t>
            </w:r>
            <w:r w:rsidRPr="00F7098D">
              <w:rPr>
                <w:rFonts w:ascii="Times New Roman" w:eastAsia="Times New Roman" w:hAnsi="Times New Roman"/>
                <w:color w:val="000000"/>
                <w:lang w:eastAsia="id-ID"/>
              </w:rPr>
              <w:t xml:space="preserve"> Reinw. Ex Blume</w:t>
            </w:r>
          </w:p>
        </w:tc>
        <w:tc>
          <w:tcPr>
            <w:tcW w:w="1561" w:type="dxa"/>
            <w:shd w:val="clear" w:color="auto" w:fill="auto"/>
            <w:noWrap/>
            <w:hideMark/>
          </w:tcPr>
          <w:p w14:paraId="5C91EE57"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Terap</w:t>
            </w:r>
          </w:p>
        </w:tc>
        <w:tc>
          <w:tcPr>
            <w:tcW w:w="962" w:type="dxa"/>
            <w:shd w:val="clear" w:color="auto" w:fill="auto"/>
            <w:noWrap/>
            <w:hideMark/>
          </w:tcPr>
          <w:p w14:paraId="65717012"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4BE55507"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9675F8" w:rsidRPr="00F7098D" w14:paraId="2043E8EB" w14:textId="77777777" w:rsidTr="00495705">
        <w:trPr>
          <w:trHeight w:val="300"/>
        </w:trPr>
        <w:tc>
          <w:tcPr>
            <w:tcW w:w="1509" w:type="dxa"/>
            <w:vMerge/>
            <w:shd w:val="clear" w:color="auto" w:fill="auto"/>
            <w:noWrap/>
            <w:hideMark/>
          </w:tcPr>
          <w:p w14:paraId="75D94434" w14:textId="20EDAA9F"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2B1A694A"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Ficus elastica</w:t>
            </w:r>
            <w:r w:rsidRPr="00F7098D">
              <w:rPr>
                <w:rFonts w:ascii="Times New Roman" w:eastAsia="Times New Roman" w:hAnsi="Times New Roman"/>
                <w:color w:val="000000"/>
                <w:lang w:eastAsia="id-ID"/>
              </w:rPr>
              <w:t xml:space="preserve"> Roxb.</w:t>
            </w:r>
          </w:p>
        </w:tc>
        <w:tc>
          <w:tcPr>
            <w:tcW w:w="1561" w:type="dxa"/>
            <w:shd w:val="clear" w:color="auto" w:fill="auto"/>
            <w:noWrap/>
            <w:hideMark/>
          </w:tcPr>
          <w:p w14:paraId="2F461307"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Karet Merah</w:t>
            </w:r>
          </w:p>
        </w:tc>
        <w:tc>
          <w:tcPr>
            <w:tcW w:w="962" w:type="dxa"/>
            <w:shd w:val="clear" w:color="auto" w:fill="auto"/>
            <w:noWrap/>
            <w:hideMark/>
          </w:tcPr>
          <w:p w14:paraId="2E54B089"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Perdu</w:t>
            </w:r>
          </w:p>
        </w:tc>
        <w:tc>
          <w:tcPr>
            <w:tcW w:w="1278" w:type="dxa"/>
            <w:shd w:val="clear" w:color="auto" w:fill="auto"/>
            <w:noWrap/>
            <w:hideMark/>
          </w:tcPr>
          <w:p w14:paraId="02054C11"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9675F8" w:rsidRPr="00F7098D" w14:paraId="3B4286C6" w14:textId="77777777" w:rsidTr="00495705">
        <w:trPr>
          <w:trHeight w:val="300"/>
        </w:trPr>
        <w:tc>
          <w:tcPr>
            <w:tcW w:w="1509" w:type="dxa"/>
            <w:vMerge/>
            <w:shd w:val="clear" w:color="auto" w:fill="auto"/>
            <w:noWrap/>
            <w:hideMark/>
          </w:tcPr>
          <w:p w14:paraId="278E9BA6" w14:textId="08302280"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24F5EA0D"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Ficus benjamina</w:t>
            </w:r>
            <w:r w:rsidRPr="00F7098D">
              <w:rPr>
                <w:rFonts w:ascii="Times New Roman" w:eastAsia="Times New Roman" w:hAnsi="Times New Roman"/>
                <w:color w:val="000000"/>
                <w:lang w:eastAsia="id-ID"/>
              </w:rPr>
              <w:t xml:space="preserve"> L.</w:t>
            </w:r>
          </w:p>
        </w:tc>
        <w:tc>
          <w:tcPr>
            <w:tcW w:w="1561" w:type="dxa"/>
            <w:shd w:val="clear" w:color="auto" w:fill="auto"/>
            <w:noWrap/>
            <w:hideMark/>
          </w:tcPr>
          <w:p w14:paraId="0920B7CA"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Beringin</w:t>
            </w:r>
          </w:p>
        </w:tc>
        <w:tc>
          <w:tcPr>
            <w:tcW w:w="962" w:type="dxa"/>
            <w:shd w:val="clear" w:color="auto" w:fill="auto"/>
            <w:noWrap/>
            <w:hideMark/>
          </w:tcPr>
          <w:p w14:paraId="4737634D"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32E94D2D" w14:textId="77777777" w:rsidR="009675F8" w:rsidRPr="00F7098D" w:rsidRDefault="009675F8"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9675F8" w:rsidRPr="00F7098D" w14:paraId="3C3AF006" w14:textId="77777777" w:rsidTr="00495705">
        <w:trPr>
          <w:trHeight w:val="600"/>
        </w:trPr>
        <w:tc>
          <w:tcPr>
            <w:tcW w:w="1509" w:type="dxa"/>
            <w:vMerge w:val="restart"/>
            <w:shd w:val="clear" w:color="auto" w:fill="auto"/>
            <w:noWrap/>
            <w:hideMark/>
          </w:tcPr>
          <w:p w14:paraId="5A42E704"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Myrtaceae</w:t>
            </w:r>
          </w:p>
          <w:p w14:paraId="64DD7CC2" w14:textId="620A5BFD"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hideMark/>
          </w:tcPr>
          <w:p w14:paraId="2008055C"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color w:val="000000"/>
                <w:lang w:eastAsia="id-ID"/>
              </w:rPr>
              <w:t>Syzygium malaccense (L.) Merr. &amp; L.M.Perry</w:t>
            </w:r>
          </w:p>
        </w:tc>
        <w:tc>
          <w:tcPr>
            <w:tcW w:w="1561" w:type="dxa"/>
            <w:shd w:val="clear" w:color="auto" w:fill="auto"/>
            <w:noWrap/>
            <w:hideMark/>
          </w:tcPr>
          <w:p w14:paraId="6EC24D98"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Jambu air merah</w:t>
            </w:r>
          </w:p>
        </w:tc>
        <w:tc>
          <w:tcPr>
            <w:tcW w:w="962" w:type="dxa"/>
            <w:shd w:val="clear" w:color="auto" w:fill="auto"/>
            <w:noWrap/>
            <w:hideMark/>
          </w:tcPr>
          <w:p w14:paraId="2F27C2BF"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2366DD0D"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9675F8" w:rsidRPr="00F7098D" w14:paraId="78C2F7BE" w14:textId="77777777" w:rsidTr="00495705">
        <w:trPr>
          <w:trHeight w:val="300"/>
        </w:trPr>
        <w:tc>
          <w:tcPr>
            <w:tcW w:w="1509" w:type="dxa"/>
            <w:vMerge/>
            <w:shd w:val="clear" w:color="auto" w:fill="auto"/>
            <w:noWrap/>
            <w:hideMark/>
          </w:tcPr>
          <w:p w14:paraId="55C68FB7" w14:textId="2E966239"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3D8431D4"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color w:val="000000"/>
                <w:lang w:eastAsia="id-ID"/>
              </w:rPr>
              <w:t>Syzygium aqueum (Burm.f) Alston</w:t>
            </w:r>
          </w:p>
        </w:tc>
        <w:tc>
          <w:tcPr>
            <w:tcW w:w="1561" w:type="dxa"/>
            <w:shd w:val="clear" w:color="auto" w:fill="auto"/>
            <w:noWrap/>
            <w:hideMark/>
          </w:tcPr>
          <w:p w14:paraId="13785D66"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Jambu air</w:t>
            </w:r>
          </w:p>
        </w:tc>
        <w:tc>
          <w:tcPr>
            <w:tcW w:w="962" w:type="dxa"/>
            <w:shd w:val="clear" w:color="auto" w:fill="auto"/>
            <w:noWrap/>
            <w:hideMark/>
          </w:tcPr>
          <w:p w14:paraId="0BA3BB32"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235115ED"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9675F8" w:rsidRPr="00F7098D" w14:paraId="4186D45D" w14:textId="77777777" w:rsidTr="00495705">
        <w:trPr>
          <w:trHeight w:val="300"/>
        </w:trPr>
        <w:tc>
          <w:tcPr>
            <w:tcW w:w="1509" w:type="dxa"/>
            <w:vMerge/>
            <w:shd w:val="clear" w:color="auto" w:fill="auto"/>
            <w:noWrap/>
            <w:hideMark/>
          </w:tcPr>
          <w:p w14:paraId="27CE31F6" w14:textId="15DCFCB3"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2C5F6291"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Syzygium myrtifolium</w:t>
            </w:r>
            <w:r w:rsidRPr="00F7098D">
              <w:rPr>
                <w:rFonts w:ascii="Times New Roman" w:eastAsia="Times New Roman" w:hAnsi="Times New Roman"/>
                <w:color w:val="000000"/>
                <w:lang w:eastAsia="id-ID"/>
              </w:rPr>
              <w:t xml:space="preserve"> Walp.</w:t>
            </w:r>
          </w:p>
        </w:tc>
        <w:tc>
          <w:tcPr>
            <w:tcW w:w="1561" w:type="dxa"/>
            <w:shd w:val="clear" w:color="auto" w:fill="auto"/>
            <w:noWrap/>
            <w:hideMark/>
          </w:tcPr>
          <w:p w14:paraId="625510FE"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Pucuk merah</w:t>
            </w:r>
          </w:p>
        </w:tc>
        <w:tc>
          <w:tcPr>
            <w:tcW w:w="962" w:type="dxa"/>
            <w:shd w:val="clear" w:color="auto" w:fill="auto"/>
            <w:noWrap/>
            <w:hideMark/>
          </w:tcPr>
          <w:p w14:paraId="7479C294"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7E2A8D97"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9675F8" w:rsidRPr="00F7098D" w14:paraId="0579CA60" w14:textId="77777777" w:rsidTr="00495705">
        <w:trPr>
          <w:trHeight w:val="300"/>
        </w:trPr>
        <w:tc>
          <w:tcPr>
            <w:tcW w:w="1509" w:type="dxa"/>
            <w:vMerge/>
            <w:shd w:val="clear" w:color="auto" w:fill="auto"/>
            <w:noWrap/>
            <w:hideMark/>
          </w:tcPr>
          <w:p w14:paraId="16FF45D6" w14:textId="0FB9A583"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5A26D086"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 xml:space="preserve">Psidium guajava </w:t>
            </w:r>
            <w:r w:rsidRPr="00F7098D">
              <w:rPr>
                <w:rFonts w:ascii="Times New Roman" w:eastAsia="Times New Roman" w:hAnsi="Times New Roman"/>
                <w:color w:val="000000"/>
                <w:lang w:eastAsia="id-ID"/>
              </w:rPr>
              <w:t>L.</w:t>
            </w:r>
          </w:p>
        </w:tc>
        <w:tc>
          <w:tcPr>
            <w:tcW w:w="1561" w:type="dxa"/>
            <w:shd w:val="clear" w:color="auto" w:fill="auto"/>
            <w:noWrap/>
            <w:hideMark/>
          </w:tcPr>
          <w:p w14:paraId="1E1A7DD9"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Jambu biji</w:t>
            </w:r>
          </w:p>
        </w:tc>
        <w:tc>
          <w:tcPr>
            <w:tcW w:w="962" w:type="dxa"/>
            <w:shd w:val="clear" w:color="auto" w:fill="auto"/>
            <w:noWrap/>
            <w:hideMark/>
          </w:tcPr>
          <w:p w14:paraId="795AA726"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25CB5B49"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9675F8" w:rsidRPr="00F7098D" w14:paraId="2CC90D26" w14:textId="77777777" w:rsidTr="00495705">
        <w:trPr>
          <w:trHeight w:val="300"/>
        </w:trPr>
        <w:tc>
          <w:tcPr>
            <w:tcW w:w="1509" w:type="dxa"/>
            <w:vMerge w:val="restart"/>
            <w:shd w:val="clear" w:color="auto" w:fill="auto"/>
            <w:noWrap/>
            <w:hideMark/>
          </w:tcPr>
          <w:p w14:paraId="21D9E057"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Musaceae</w:t>
            </w:r>
          </w:p>
          <w:p w14:paraId="689A67F9" w14:textId="385A7BB5"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0693B1D9"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Musa paradisiaca</w:t>
            </w:r>
            <w:r w:rsidRPr="00F7098D">
              <w:rPr>
                <w:rFonts w:ascii="Times New Roman" w:eastAsia="Times New Roman" w:hAnsi="Times New Roman"/>
                <w:color w:val="000000"/>
                <w:lang w:eastAsia="id-ID"/>
              </w:rPr>
              <w:t xml:space="preserve"> L.</w:t>
            </w:r>
          </w:p>
        </w:tc>
        <w:tc>
          <w:tcPr>
            <w:tcW w:w="1561" w:type="dxa"/>
            <w:shd w:val="clear" w:color="auto" w:fill="auto"/>
            <w:noWrap/>
            <w:hideMark/>
          </w:tcPr>
          <w:p w14:paraId="6B1A8501"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Pisang</w:t>
            </w:r>
          </w:p>
        </w:tc>
        <w:tc>
          <w:tcPr>
            <w:tcW w:w="962" w:type="dxa"/>
            <w:shd w:val="clear" w:color="auto" w:fill="auto"/>
            <w:noWrap/>
            <w:hideMark/>
          </w:tcPr>
          <w:p w14:paraId="736D79E3"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Herba</w:t>
            </w:r>
          </w:p>
        </w:tc>
        <w:tc>
          <w:tcPr>
            <w:tcW w:w="1278" w:type="dxa"/>
            <w:shd w:val="clear" w:color="auto" w:fill="auto"/>
            <w:noWrap/>
            <w:hideMark/>
          </w:tcPr>
          <w:p w14:paraId="49E9E37D"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9675F8" w:rsidRPr="00F7098D" w14:paraId="75F209CE" w14:textId="77777777" w:rsidTr="00495705">
        <w:trPr>
          <w:trHeight w:val="300"/>
        </w:trPr>
        <w:tc>
          <w:tcPr>
            <w:tcW w:w="1509" w:type="dxa"/>
            <w:vMerge/>
            <w:shd w:val="clear" w:color="auto" w:fill="auto"/>
            <w:noWrap/>
            <w:hideMark/>
          </w:tcPr>
          <w:p w14:paraId="7CC761CF" w14:textId="31B903F7"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08003B49"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Ravenala madagascariensis</w:t>
            </w:r>
            <w:r w:rsidRPr="00F7098D">
              <w:rPr>
                <w:rFonts w:ascii="Times New Roman" w:eastAsia="Times New Roman" w:hAnsi="Times New Roman"/>
                <w:color w:val="000000"/>
                <w:lang w:eastAsia="id-ID"/>
              </w:rPr>
              <w:t xml:space="preserve"> Adans.</w:t>
            </w:r>
          </w:p>
        </w:tc>
        <w:tc>
          <w:tcPr>
            <w:tcW w:w="1561" w:type="dxa"/>
            <w:shd w:val="clear" w:color="auto" w:fill="auto"/>
            <w:noWrap/>
            <w:hideMark/>
          </w:tcPr>
          <w:p w14:paraId="0BEF2761"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Pisang kipas</w:t>
            </w:r>
          </w:p>
        </w:tc>
        <w:tc>
          <w:tcPr>
            <w:tcW w:w="962" w:type="dxa"/>
            <w:shd w:val="clear" w:color="auto" w:fill="auto"/>
            <w:noWrap/>
            <w:hideMark/>
          </w:tcPr>
          <w:p w14:paraId="70C66F21"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Herba</w:t>
            </w:r>
          </w:p>
        </w:tc>
        <w:tc>
          <w:tcPr>
            <w:tcW w:w="1278" w:type="dxa"/>
            <w:shd w:val="clear" w:color="auto" w:fill="auto"/>
            <w:noWrap/>
            <w:hideMark/>
          </w:tcPr>
          <w:p w14:paraId="07A23C5A"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9675F8" w:rsidRPr="00F7098D" w14:paraId="279F6B51" w14:textId="77777777" w:rsidTr="00495705">
        <w:trPr>
          <w:trHeight w:val="300"/>
        </w:trPr>
        <w:tc>
          <w:tcPr>
            <w:tcW w:w="1509" w:type="dxa"/>
            <w:vMerge w:val="restart"/>
            <w:shd w:val="clear" w:color="auto" w:fill="auto"/>
            <w:noWrap/>
            <w:hideMark/>
          </w:tcPr>
          <w:p w14:paraId="533B7F4F"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Nyctaginaceae</w:t>
            </w:r>
          </w:p>
          <w:p w14:paraId="7EE34F85" w14:textId="30CE246C"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716E8D5C"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 xml:space="preserve">Bougainvillea glabra </w:t>
            </w:r>
            <w:r w:rsidRPr="00F7098D">
              <w:rPr>
                <w:rFonts w:ascii="Times New Roman" w:eastAsia="Times New Roman" w:hAnsi="Times New Roman"/>
                <w:color w:val="000000"/>
                <w:lang w:eastAsia="id-ID"/>
              </w:rPr>
              <w:t>Choisy</w:t>
            </w:r>
          </w:p>
        </w:tc>
        <w:tc>
          <w:tcPr>
            <w:tcW w:w="1561" w:type="dxa"/>
            <w:shd w:val="clear" w:color="auto" w:fill="auto"/>
            <w:noWrap/>
            <w:hideMark/>
          </w:tcPr>
          <w:p w14:paraId="3931FFED"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Bunga Kertas</w:t>
            </w:r>
          </w:p>
        </w:tc>
        <w:tc>
          <w:tcPr>
            <w:tcW w:w="962" w:type="dxa"/>
            <w:shd w:val="clear" w:color="auto" w:fill="auto"/>
            <w:noWrap/>
            <w:hideMark/>
          </w:tcPr>
          <w:p w14:paraId="4E340A87"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Semak</w:t>
            </w:r>
          </w:p>
        </w:tc>
        <w:tc>
          <w:tcPr>
            <w:tcW w:w="1278" w:type="dxa"/>
            <w:shd w:val="clear" w:color="auto" w:fill="auto"/>
            <w:noWrap/>
            <w:hideMark/>
          </w:tcPr>
          <w:p w14:paraId="3D84B84E"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9675F8" w:rsidRPr="00F7098D" w14:paraId="5A4786B7" w14:textId="77777777" w:rsidTr="00495705">
        <w:trPr>
          <w:trHeight w:val="300"/>
        </w:trPr>
        <w:tc>
          <w:tcPr>
            <w:tcW w:w="1509" w:type="dxa"/>
            <w:vMerge/>
            <w:shd w:val="clear" w:color="auto" w:fill="auto"/>
            <w:noWrap/>
            <w:hideMark/>
          </w:tcPr>
          <w:p w14:paraId="4B9551DE" w14:textId="7D26C409"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3A728738"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 xml:space="preserve">Pisonia grandis </w:t>
            </w:r>
            <w:r w:rsidRPr="00F7098D">
              <w:rPr>
                <w:rFonts w:ascii="Times New Roman" w:eastAsia="Times New Roman" w:hAnsi="Times New Roman"/>
                <w:color w:val="000000"/>
                <w:lang w:eastAsia="id-ID"/>
              </w:rPr>
              <w:t>R. Br.</w:t>
            </w:r>
          </w:p>
        </w:tc>
        <w:tc>
          <w:tcPr>
            <w:tcW w:w="1561" w:type="dxa"/>
            <w:shd w:val="clear" w:color="auto" w:fill="auto"/>
            <w:noWrap/>
            <w:hideMark/>
          </w:tcPr>
          <w:p w14:paraId="56BA3374"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Kol Banda</w:t>
            </w:r>
          </w:p>
        </w:tc>
        <w:tc>
          <w:tcPr>
            <w:tcW w:w="962" w:type="dxa"/>
            <w:shd w:val="clear" w:color="auto" w:fill="auto"/>
            <w:noWrap/>
            <w:hideMark/>
          </w:tcPr>
          <w:p w14:paraId="4054C740"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0F6CC17D"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9675F8" w:rsidRPr="00F7098D" w14:paraId="67401855" w14:textId="77777777" w:rsidTr="00495705">
        <w:trPr>
          <w:trHeight w:val="300"/>
        </w:trPr>
        <w:tc>
          <w:tcPr>
            <w:tcW w:w="1509" w:type="dxa"/>
            <w:shd w:val="clear" w:color="auto" w:fill="auto"/>
            <w:noWrap/>
            <w:hideMark/>
          </w:tcPr>
          <w:p w14:paraId="1EAA6EA7"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Oleaceae</w:t>
            </w:r>
          </w:p>
        </w:tc>
        <w:tc>
          <w:tcPr>
            <w:tcW w:w="3717" w:type="dxa"/>
            <w:shd w:val="clear" w:color="auto" w:fill="auto"/>
            <w:noWrap/>
            <w:hideMark/>
          </w:tcPr>
          <w:p w14:paraId="0B63B10C"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Jasminum sambac</w:t>
            </w:r>
            <w:r w:rsidRPr="00F7098D">
              <w:rPr>
                <w:rFonts w:ascii="Times New Roman" w:eastAsia="Times New Roman" w:hAnsi="Times New Roman"/>
                <w:color w:val="000000"/>
                <w:lang w:eastAsia="id-ID"/>
              </w:rPr>
              <w:t xml:space="preserve"> (L.) Aiton</w:t>
            </w:r>
          </w:p>
        </w:tc>
        <w:tc>
          <w:tcPr>
            <w:tcW w:w="1561" w:type="dxa"/>
            <w:shd w:val="clear" w:color="auto" w:fill="auto"/>
            <w:noWrap/>
            <w:hideMark/>
          </w:tcPr>
          <w:p w14:paraId="0A8BCB91"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Melati</w:t>
            </w:r>
          </w:p>
        </w:tc>
        <w:tc>
          <w:tcPr>
            <w:tcW w:w="962" w:type="dxa"/>
            <w:shd w:val="clear" w:color="auto" w:fill="auto"/>
            <w:noWrap/>
            <w:hideMark/>
          </w:tcPr>
          <w:p w14:paraId="300D219D"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Semak</w:t>
            </w:r>
          </w:p>
        </w:tc>
        <w:tc>
          <w:tcPr>
            <w:tcW w:w="1278" w:type="dxa"/>
            <w:shd w:val="clear" w:color="auto" w:fill="auto"/>
            <w:noWrap/>
            <w:hideMark/>
          </w:tcPr>
          <w:p w14:paraId="02CF56C3"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9675F8" w:rsidRPr="00F7098D" w14:paraId="34B2C3C9" w14:textId="77777777" w:rsidTr="00495705">
        <w:trPr>
          <w:trHeight w:val="300"/>
        </w:trPr>
        <w:tc>
          <w:tcPr>
            <w:tcW w:w="1509" w:type="dxa"/>
            <w:vMerge w:val="restart"/>
            <w:shd w:val="clear" w:color="auto" w:fill="auto"/>
            <w:noWrap/>
            <w:hideMark/>
          </w:tcPr>
          <w:p w14:paraId="63A1E69F"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Oxalidaceae</w:t>
            </w:r>
          </w:p>
          <w:p w14:paraId="0BDF64B8" w14:textId="1564485B"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14279ED1"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 xml:space="preserve">Averrhoa bilimbi </w:t>
            </w:r>
            <w:r w:rsidRPr="00F7098D">
              <w:rPr>
                <w:rFonts w:ascii="Times New Roman" w:eastAsia="Times New Roman" w:hAnsi="Times New Roman"/>
                <w:color w:val="000000"/>
                <w:lang w:eastAsia="id-ID"/>
              </w:rPr>
              <w:t>L.</w:t>
            </w:r>
          </w:p>
        </w:tc>
        <w:tc>
          <w:tcPr>
            <w:tcW w:w="1561" w:type="dxa"/>
            <w:shd w:val="clear" w:color="auto" w:fill="auto"/>
            <w:noWrap/>
            <w:hideMark/>
          </w:tcPr>
          <w:p w14:paraId="4F0485B3"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Belimbing wuluh</w:t>
            </w:r>
          </w:p>
        </w:tc>
        <w:tc>
          <w:tcPr>
            <w:tcW w:w="962" w:type="dxa"/>
            <w:shd w:val="clear" w:color="auto" w:fill="auto"/>
            <w:noWrap/>
            <w:hideMark/>
          </w:tcPr>
          <w:p w14:paraId="7B8A12B1"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7AFC1B5D"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9675F8" w:rsidRPr="00F7098D" w14:paraId="1809E665" w14:textId="77777777" w:rsidTr="00495705">
        <w:trPr>
          <w:trHeight w:val="300"/>
        </w:trPr>
        <w:tc>
          <w:tcPr>
            <w:tcW w:w="1509" w:type="dxa"/>
            <w:vMerge/>
            <w:shd w:val="clear" w:color="auto" w:fill="auto"/>
            <w:noWrap/>
            <w:hideMark/>
          </w:tcPr>
          <w:p w14:paraId="2E8DA365" w14:textId="08E566B5"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0AC2156A"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Averrhoa carambola</w:t>
            </w:r>
            <w:r w:rsidRPr="00F7098D">
              <w:rPr>
                <w:rFonts w:ascii="Times New Roman" w:eastAsia="Times New Roman" w:hAnsi="Times New Roman"/>
                <w:color w:val="000000"/>
                <w:lang w:eastAsia="id-ID"/>
              </w:rPr>
              <w:t xml:space="preserve"> L.</w:t>
            </w:r>
          </w:p>
        </w:tc>
        <w:tc>
          <w:tcPr>
            <w:tcW w:w="1561" w:type="dxa"/>
            <w:shd w:val="clear" w:color="auto" w:fill="auto"/>
            <w:noWrap/>
            <w:hideMark/>
          </w:tcPr>
          <w:p w14:paraId="52BC2E11"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 xml:space="preserve">Belimbing </w:t>
            </w:r>
          </w:p>
        </w:tc>
        <w:tc>
          <w:tcPr>
            <w:tcW w:w="962" w:type="dxa"/>
            <w:shd w:val="clear" w:color="auto" w:fill="auto"/>
            <w:noWrap/>
            <w:hideMark/>
          </w:tcPr>
          <w:p w14:paraId="1840229C"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6F7C8BBE"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9675F8" w:rsidRPr="00F7098D" w14:paraId="7FDD6C9E" w14:textId="77777777" w:rsidTr="00495705">
        <w:trPr>
          <w:trHeight w:val="300"/>
        </w:trPr>
        <w:tc>
          <w:tcPr>
            <w:tcW w:w="1509" w:type="dxa"/>
            <w:shd w:val="clear" w:color="auto" w:fill="auto"/>
            <w:noWrap/>
            <w:hideMark/>
          </w:tcPr>
          <w:p w14:paraId="61BDB24E"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Piperaceae</w:t>
            </w:r>
          </w:p>
        </w:tc>
        <w:tc>
          <w:tcPr>
            <w:tcW w:w="3717" w:type="dxa"/>
            <w:shd w:val="clear" w:color="auto" w:fill="auto"/>
            <w:noWrap/>
            <w:hideMark/>
          </w:tcPr>
          <w:p w14:paraId="456E3E5D"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Piper betle</w:t>
            </w:r>
            <w:r w:rsidRPr="00F7098D">
              <w:rPr>
                <w:rFonts w:ascii="Times New Roman" w:eastAsia="Times New Roman" w:hAnsi="Times New Roman"/>
                <w:color w:val="000000"/>
                <w:lang w:eastAsia="id-ID"/>
              </w:rPr>
              <w:t xml:space="preserve"> L.</w:t>
            </w:r>
          </w:p>
        </w:tc>
        <w:tc>
          <w:tcPr>
            <w:tcW w:w="1561" w:type="dxa"/>
            <w:shd w:val="clear" w:color="auto" w:fill="auto"/>
            <w:noWrap/>
            <w:hideMark/>
          </w:tcPr>
          <w:p w14:paraId="315B626F"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Sirih</w:t>
            </w:r>
          </w:p>
        </w:tc>
        <w:tc>
          <w:tcPr>
            <w:tcW w:w="962" w:type="dxa"/>
            <w:shd w:val="clear" w:color="auto" w:fill="auto"/>
            <w:noWrap/>
            <w:hideMark/>
          </w:tcPr>
          <w:p w14:paraId="19DBFE57"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Herba</w:t>
            </w:r>
          </w:p>
        </w:tc>
        <w:tc>
          <w:tcPr>
            <w:tcW w:w="1278" w:type="dxa"/>
            <w:shd w:val="clear" w:color="auto" w:fill="auto"/>
            <w:noWrap/>
            <w:hideMark/>
          </w:tcPr>
          <w:p w14:paraId="27B9040F"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Obat</w:t>
            </w:r>
          </w:p>
        </w:tc>
      </w:tr>
      <w:tr w:rsidR="009675F8" w:rsidRPr="00F7098D" w14:paraId="7574550D" w14:textId="77777777" w:rsidTr="00495705">
        <w:trPr>
          <w:trHeight w:val="300"/>
        </w:trPr>
        <w:tc>
          <w:tcPr>
            <w:tcW w:w="1509" w:type="dxa"/>
            <w:shd w:val="clear" w:color="auto" w:fill="auto"/>
            <w:noWrap/>
            <w:hideMark/>
          </w:tcPr>
          <w:p w14:paraId="5861C5CC"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Poceae</w:t>
            </w:r>
          </w:p>
        </w:tc>
        <w:tc>
          <w:tcPr>
            <w:tcW w:w="3717" w:type="dxa"/>
            <w:shd w:val="clear" w:color="auto" w:fill="auto"/>
            <w:hideMark/>
          </w:tcPr>
          <w:p w14:paraId="39EDF575"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Bambusa vulgaris</w:t>
            </w:r>
            <w:r w:rsidRPr="00F7098D">
              <w:rPr>
                <w:rFonts w:ascii="Times New Roman" w:eastAsia="Times New Roman" w:hAnsi="Times New Roman"/>
                <w:color w:val="000000"/>
                <w:lang w:eastAsia="id-ID"/>
              </w:rPr>
              <w:t xml:space="preserve"> Schrad. ex J.C.Wendl.</w:t>
            </w:r>
          </w:p>
        </w:tc>
        <w:tc>
          <w:tcPr>
            <w:tcW w:w="1561" w:type="dxa"/>
            <w:shd w:val="clear" w:color="auto" w:fill="auto"/>
            <w:noWrap/>
            <w:hideMark/>
          </w:tcPr>
          <w:p w14:paraId="78EE54E1"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Bambu kuning</w:t>
            </w:r>
          </w:p>
        </w:tc>
        <w:tc>
          <w:tcPr>
            <w:tcW w:w="962" w:type="dxa"/>
            <w:shd w:val="clear" w:color="auto" w:fill="auto"/>
            <w:noWrap/>
            <w:hideMark/>
          </w:tcPr>
          <w:p w14:paraId="6A3B3199"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7BEAB024"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9675F8" w:rsidRPr="00F7098D" w14:paraId="7603A085" w14:textId="77777777" w:rsidTr="00495705">
        <w:trPr>
          <w:trHeight w:val="300"/>
        </w:trPr>
        <w:tc>
          <w:tcPr>
            <w:tcW w:w="1509" w:type="dxa"/>
            <w:vMerge w:val="restart"/>
            <w:shd w:val="clear" w:color="auto" w:fill="auto"/>
            <w:noWrap/>
            <w:hideMark/>
          </w:tcPr>
          <w:p w14:paraId="6A272C56"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Rubiaceae</w:t>
            </w:r>
          </w:p>
          <w:p w14:paraId="2F066CCF" w14:textId="5DBAC9BF"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24891545"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Morinda citrifolia</w:t>
            </w:r>
            <w:r w:rsidRPr="00F7098D">
              <w:rPr>
                <w:rFonts w:ascii="Times New Roman" w:eastAsia="Times New Roman" w:hAnsi="Times New Roman"/>
                <w:color w:val="000000"/>
                <w:lang w:eastAsia="id-ID"/>
              </w:rPr>
              <w:t xml:space="preserve"> L.</w:t>
            </w:r>
          </w:p>
        </w:tc>
        <w:tc>
          <w:tcPr>
            <w:tcW w:w="1561" w:type="dxa"/>
            <w:shd w:val="clear" w:color="auto" w:fill="auto"/>
            <w:noWrap/>
            <w:hideMark/>
          </w:tcPr>
          <w:p w14:paraId="3A01CA43"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Mengkudu</w:t>
            </w:r>
          </w:p>
        </w:tc>
        <w:tc>
          <w:tcPr>
            <w:tcW w:w="962" w:type="dxa"/>
            <w:shd w:val="clear" w:color="auto" w:fill="auto"/>
            <w:noWrap/>
            <w:hideMark/>
          </w:tcPr>
          <w:p w14:paraId="71B95024"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6D44732E"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Obat</w:t>
            </w:r>
          </w:p>
        </w:tc>
      </w:tr>
      <w:tr w:rsidR="009675F8" w:rsidRPr="00F7098D" w14:paraId="4B76D45A" w14:textId="77777777" w:rsidTr="00495705">
        <w:trPr>
          <w:trHeight w:val="300"/>
        </w:trPr>
        <w:tc>
          <w:tcPr>
            <w:tcW w:w="1509" w:type="dxa"/>
            <w:vMerge/>
            <w:shd w:val="clear" w:color="auto" w:fill="auto"/>
            <w:noWrap/>
            <w:hideMark/>
          </w:tcPr>
          <w:p w14:paraId="106C4A2B" w14:textId="5C920DC5"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2566121D"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Ixora chinensis</w:t>
            </w:r>
            <w:r w:rsidRPr="00F7098D">
              <w:rPr>
                <w:rFonts w:ascii="Times New Roman" w:eastAsia="Times New Roman" w:hAnsi="Times New Roman"/>
                <w:color w:val="000000"/>
                <w:lang w:eastAsia="id-ID"/>
              </w:rPr>
              <w:t xml:space="preserve"> Lam.</w:t>
            </w:r>
          </w:p>
        </w:tc>
        <w:tc>
          <w:tcPr>
            <w:tcW w:w="1561" w:type="dxa"/>
            <w:shd w:val="clear" w:color="auto" w:fill="auto"/>
            <w:noWrap/>
            <w:hideMark/>
          </w:tcPr>
          <w:p w14:paraId="57D1A8BE"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Asoka</w:t>
            </w:r>
          </w:p>
        </w:tc>
        <w:tc>
          <w:tcPr>
            <w:tcW w:w="962" w:type="dxa"/>
            <w:shd w:val="clear" w:color="auto" w:fill="auto"/>
            <w:noWrap/>
            <w:hideMark/>
          </w:tcPr>
          <w:p w14:paraId="2143626F"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Semak</w:t>
            </w:r>
          </w:p>
        </w:tc>
        <w:tc>
          <w:tcPr>
            <w:tcW w:w="1278" w:type="dxa"/>
            <w:shd w:val="clear" w:color="auto" w:fill="auto"/>
            <w:noWrap/>
            <w:hideMark/>
          </w:tcPr>
          <w:p w14:paraId="3123F4E5"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9675F8" w:rsidRPr="00F7098D" w14:paraId="712414C7" w14:textId="77777777" w:rsidTr="00495705">
        <w:trPr>
          <w:trHeight w:val="300"/>
        </w:trPr>
        <w:tc>
          <w:tcPr>
            <w:tcW w:w="1509" w:type="dxa"/>
            <w:vMerge/>
            <w:shd w:val="clear" w:color="auto" w:fill="auto"/>
            <w:noWrap/>
            <w:hideMark/>
          </w:tcPr>
          <w:p w14:paraId="01756065" w14:textId="447ED8B7"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0EFFC528"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Mussaenda pubescens</w:t>
            </w:r>
            <w:r w:rsidRPr="00F7098D">
              <w:rPr>
                <w:rFonts w:ascii="Times New Roman" w:eastAsia="Times New Roman" w:hAnsi="Times New Roman"/>
                <w:color w:val="000000"/>
                <w:lang w:eastAsia="id-ID"/>
              </w:rPr>
              <w:t xml:space="preserve"> Kunth</w:t>
            </w:r>
          </w:p>
        </w:tc>
        <w:tc>
          <w:tcPr>
            <w:tcW w:w="1561" w:type="dxa"/>
            <w:shd w:val="clear" w:color="auto" w:fill="auto"/>
            <w:noWrap/>
            <w:hideMark/>
          </w:tcPr>
          <w:p w14:paraId="053B476F"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Bunga Nusa Indah</w:t>
            </w:r>
          </w:p>
        </w:tc>
        <w:tc>
          <w:tcPr>
            <w:tcW w:w="962" w:type="dxa"/>
            <w:shd w:val="clear" w:color="auto" w:fill="auto"/>
            <w:noWrap/>
            <w:hideMark/>
          </w:tcPr>
          <w:p w14:paraId="4E301945"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Semak</w:t>
            </w:r>
          </w:p>
        </w:tc>
        <w:tc>
          <w:tcPr>
            <w:tcW w:w="1278" w:type="dxa"/>
            <w:shd w:val="clear" w:color="auto" w:fill="auto"/>
            <w:noWrap/>
            <w:hideMark/>
          </w:tcPr>
          <w:p w14:paraId="26464725"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9675F8" w:rsidRPr="00F7098D" w14:paraId="25BBB771" w14:textId="77777777" w:rsidTr="00495705">
        <w:trPr>
          <w:trHeight w:val="300"/>
        </w:trPr>
        <w:tc>
          <w:tcPr>
            <w:tcW w:w="1509" w:type="dxa"/>
            <w:vMerge w:val="restart"/>
            <w:shd w:val="clear" w:color="auto" w:fill="auto"/>
            <w:noWrap/>
            <w:hideMark/>
          </w:tcPr>
          <w:p w14:paraId="66411941"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Sapindaceae</w:t>
            </w:r>
          </w:p>
          <w:p w14:paraId="39A9CF9B" w14:textId="20F8A826"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428E5276"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Pometia pinnata</w:t>
            </w:r>
            <w:r w:rsidRPr="00F7098D">
              <w:rPr>
                <w:rFonts w:ascii="Times New Roman" w:eastAsia="Times New Roman" w:hAnsi="Times New Roman"/>
                <w:color w:val="000000"/>
                <w:lang w:eastAsia="id-ID"/>
              </w:rPr>
              <w:t xml:space="preserve"> J.R.Forst. &amp; G. Forst.</w:t>
            </w:r>
          </w:p>
        </w:tc>
        <w:tc>
          <w:tcPr>
            <w:tcW w:w="1561" w:type="dxa"/>
            <w:shd w:val="clear" w:color="auto" w:fill="auto"/>
            <w:noWrap/>
            <w:hideMark/>
          </w:tcPr>
          <w:p w14:paraId="68FE5AF2"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Matoa</w:t>
            </w:r>
          </w:p>
        </w:tc>
        <w:tc>
          <w:tcPr>
            <w:tcW w:w="962" w:type="dxa"/>
            <w:shd w:val="clear" w:color="auto" w:fill="auto"/>
            <w:noWrap/>
            <w:hideMark/>
          </w:tcPr>
          <w:p w14:paraId="00F3ED34"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28DF9DF6"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9675F8" w:rsidRPr="00F7098D" w14:paraId="41CB4784" w14:textId="77777777" w:rsidTr="00495705">
        <w:trPr>
          <w:trHeight w:val="300"/>
        </w:trPr>
        <w:tc>
          <w:tcPr>
            <w:tcW w:w="1509" w:type="dxa"/>
            <w:vMerge/>
            <w:shd w:val="clear" w:color="auto" w:fill="auto"/>
            <w:noWrap/>
            <w:hideMark/>
          </w:tcPr>
          <w:p w14:paraId="1F3B6E6E" w14:textId="4EB88E9C"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46083B21"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Nephelium lappaceum</w:t>
            </w:r>
            <w:r w:rsidRPr="00F7098D">
              <w:rPr>
                <w:rFonts w:ascii="Times New Roman" w:eastAsia="Times New Roman" w:hAnsi="Times New Roman"/>
                <w:color w:val="000000"/>
                <w:lang w:eastAsia="id-ID"/>
              </w:rPr>
              <w:t xml:space="preserve"> L.</w:t>
            </w:r>
          </w:p>
        </w:tc>
        <w:tc>
          <w:tcPr>
            <w:tcW w:w="1561" w:type="dxa"/>
            <w:shd w:val="clear" w:color="auto" w:fill="auto"/>
            <w:noWrap/>
            <w:hideMark/>
          </w:tcPr>
          <w:p w14:paraId="44D135EB"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Rambutan</w:t>
            </w:r>
          </w:p>
        </w:tc>
        <w:tc>
          <w:tcPr>
            <w:tcW w:w="962" w:type="dxa"/>
            <w:shd w:val="clear" w:color="auto" w:fill="auto"/>
            <w:noWrap/>
            <w:hideMark/>
          </w:tcPr>
          <w:p w14:paraId="290E611F"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27B0B98E"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9675F8" w:rsidRPr="00F7098D" w14:paraId="39AFC4EC" w14:textId="77777777" w:rsidTr="00495705">
        <w:trPr>
          <w:trHeight w:val="600"/>
        </w:trPr>
        <w:tc>
          <w:tcPr>
            <w:tcW w:w="1509" w:type="dxa"/>
            <w:vMerge/>
            <w:shd w:val="clear" w:color="auto" w:fill="auto"/>
            <w:noWrap/>
            <w:hideMark/>
          </w:tcPr>
          <w:p w14:paraId="00E09138" w14:textId="05B75AD0"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hideMark/>
          </w:tcPr>
          <w:p w14:paraId="422FBB61"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Filicium decipiens</w:t>
            </w:r>
            <w:r w:rsidRPr="00F7098D">
              <w:rPr>
                <w:rFonts w:ascii="Times New Roman" w:eastAsia="Times New Roman" w:hAnsi="Times New Roman"/>
                <w:color w:val="000000"/>
                <w:lang w:eastAsia="id-ID"/>
              </w:rPr>
              <w:t xml:space="preserve"> (Wight &amp; Arn.) Thwaites</w:t>
            </w:r>
          </w:p>
        </w:tc>
        <w:tc>
          <w:tcPr>
            <w:tcW w:w="1561" w:type="dxa"/>
            <w:shd w:val="clear" w:color="auto" w:fill="auto"/>
            <w:noWrap/>
            <w:hideMark/>
          </w:tcPr>
          <w:p w14:paraId="3C344E42"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Kerai payung</w:t>
            </w:r>
          </w:p>
        </w:tc>
        <w:tc>
          <w:tcPr>
            <w:tcW w:w="962" w:type="dxa"/>
            <w:shd w:val="clear" w:color="auto" w:fill="auto"/>
            <w:noWrap/>
            <w:hideMark/>
          </w:tcPr>
          <w:p w14:paraId="3DAB0CFF"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661E765D" w14:textId="77777777" w:rsidR="009675F8" w:rsidRPr="00F7098D" w:rsidRDefault="009675F8"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9675F8" w:rsidRPr="00F7098D" w14:paraId="6250BAAA" w14:textId="77777777" w:rsidTr="00495705">
        <w:trPr>
          <w:trHeight w:val="300"/>
        </w:trPr>
        <w:tc>
          <w:tcPr>
            <w:tcW w:w="1509" w:type="dxa"/>
            <w:shd w:val="clear" w:color="auto" w:fill="auto"/>
            <w:noWrap/>
            <w:hideMark/>
          </w:tcPr>
          <w:p w14:paraId="6D6C04BF"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Thymelaceae</w:t>
            </w:r>
          </w:p>
        </w:tc>
        <w:tc>
          <w:tcPr>
            <w:tcW w:w="3717" w:type="dxa"/>
            <w:shd w:val="clear" w:color="auto" w:fill="auto"/>
            <w:noWrap/>
            <w:hideMark/>
          </w:tcPr>
          <w:p w14:paraId="63FF0101"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Phaleria macrocarpa</w:t>
            </w:r>
            <w:r w:rsidRPr="00F7098D">
              <w:rPr>
                <w:rFonts w:ascii="Times New Roman" w:eastAsia="Times New Roman" w:hAnsi="Times New Roman"/>
                <w:color w:val="000000"/>
                <w:lang w:eastAsia="id-ID"/>
              </w:rPr>
              <w:t xml:space="preserve"> (Scheff.) Boerl.</w:t>
            </w:r>
          </w:p>
        </w:tc>
        <w:tc>
          <w:tcPr>
            <w:tcW w:w="1561" w:type="dxa"/>
            <w:shd w:val="clear" w:color="auto" w:fill="auto"/>
            <w:noWrap/>
            <w:hideMark/>
          </w:tcPr>
          <w:p w14:paraId="48D679AD"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Mahkota dewa</w:t>
            </w:r>
          </w:p>
        </w:tc>
        <w:tc>
          <w:tcPr>
            <w:tcW w:w="962" w:type="dxa"/>
            <w:shd w:val="clear" w:color="auto" w:fill="auto"/>
            <w:noWrap/>
            <w:hideMark/>
          </w:tcPr>
          <w:p w14:paraId="6706B46B"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Perdu</w:t>
            </w:r>
          </w:p>
        </w:tc>
        <w:tc>
          <w:tcPr>
            <w:tcW w:w="1278" w:type="dxa"/>
            <w:shd w:val="clear" w:color="auto" w:fill="auto"/>
            <w:noWrap/>
            <w:hideMark/>
          </w:tcPr>
          <w:p w14:paraId="07444D28"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Buah</w:t>
            </w:r>
          </w:p>
        </w:tc>
      </w:tr>
      <w:tr w:rsidR="009675F8" w:rsidRPr="00F7098D" w14:paraId="6D9277DE" w14:textId="77777777" w:rsidTr="00495705">
        <w:trPr>
          <w:trHeight w:val="300"/>
        </w:trPr>
        <w:tc>
          <w:tcPr>
            <w:tcW w:w="1509" w:type="dxa"/>
            <w:vMerge w:val="restart"/>
            <w:shd w:val="clear" w:color="auto" w:fill="auto"/>
            <w:noWrap/>
            <w:hideMark/>
          </w:tcPr>
          <w:p w14:paraId="1B684C8D"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Verbenaceae</w:t>
            </w:r>
          </w:p>
          <w:p w14:paraId="3D65BE98" w14:textId="1C4D9EB4"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034D9D05"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Lantana camara</w:t>
            </w:r>
            <w:r w:rsidRPr="00F7098D">
              <w:rPr>
                <w:rFonts w:ascii="Times New Roman" w:eastAsia="Times New Roman" w:hAnsi="Times New Roman"/>
                <w:color w:val="000000"/>
                <w:lang w:eastAsia="id-ID"/>
              </w:rPr>
              <w:t xml:space="preserve"> L.</w:t>
            </w:r>
          </w:p>
        </w:tc>
        <w:tc>
          <w:tcPr>
            <w:tcW w:w="1561" w:type="dxa"/>
            <w:shd w:val="clear" w:color="auto" w:fill="auto"/>
            <w:noWrap/>
            <w:hideMark/>
          </w:tcPr>
          <w:p w14:paraId="538D8D73"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Tembelekan</w:t>
            </w:r>
          </w:p>
        </w:tc>
        <w:tc>
          <w:tcPr>
            <w:tcW w:w="962" w:type="dxa"/>
            <w:shd w:val="clear" w:color="auto" w:fill="auto"/>
            <w:noWrap/>
            <w:hideMark/>
          </w:tcPr>
          <w:p w14:paraId="78785D4D"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Herba</w:t>
            </w:r>
          </w:p>
        </w:tc>
        <w:tc>
          <w:tcPr>
            <w:tcW w:w="1278" w:type="dxa"/>
            <w:shd w:val="clear" w:color="auto" w:fill="auto"/>
            <w:noWrap/>
            <w:hideMark/>
          </w:tcPr>
          <w:p w14:paraId="3CA052BA"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9675F8" w:rsidRPr="00F7098D" w14:paraId="6B9455DC" w14:textId="77777777" w:rsidTr="00495705">
        <w:trPr>
          <w:trHeight w:val="300"/>
        </w:trPr>
        <w:tc>
          <w:tcPr>
            <w:tcW w:w="1509" w:type="dxa"/>
            <w:vMerge/>
            <w:shd w:val="clear" w:color="auto" w:fill="auto"/>
            <w:noWrap/>
            <w:hideMark/>
          </w:tcPr>
          <w:p w14:paraId="4ADD8C27" w14:textId="748DE146"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3056956D"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Tectona grandis</w:t>
            </w:r>
            <w:r w:rsidRPr="00F7098D">
              <w:rPr>
                <w:rFonts w:ascii="Times New Roman" w:eastAsia="Times New Roman" w:hAnsi="Times New Roman"/>
                <w:color w:val="000000"/>
                <w:lang w:eastAsia="id-ID"/>
              </w:rPr>
              <w:t xml:space="preserve"> L.f.</w:t>
            </w:r>
          </w:p>
        </w:tc>
        <w:tc>
          <w:tcPr>
            <w:tcW w:w="1561" w:type="dxa"/>
            <w:shd w:val="clear" w:color="auto" w:fill="auto"/>
            <w:noWrap/>
            <w:hideMark/>
          </w:tcPr>
          <w:p w14:paraId="04AF4799"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Jati</w:t>
            </w:r>
          </w:p>
        </w:tc>
        <w:tc>
          <w:tcPr>
            <w:tcW w:w="962" w:type="dxa"/>
            <w:shd w:val="clear" w:color="auto" w:fill="auto"/>
            <w:noWrap/>
            <w:hideMark/>
          </w:tcPr>
          <w:p w14:paraId="535A799E"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Pohon</w:t>
            </w:r>
          </w:p>
        </w:tc>
        <w:tc>
          <w:tcPr>
            <w:tcW w:w="1278" w:type="dxa"/>
            <w:shd w:val="clear" w:color="auto" w:fill="auto"/>
            <w:noWrap/>
            <w:hideMark/>
          </w:tcPr>
          <w:p w14:paraId="50F895B6" w14:textId="77777777" w:rsidR="009675F8" w:rsidRPr="00F7098D" w:rsidRDefault="009675F8" w:rsidP="00E87B1A">
            <w:pPr>
              <w:spacing w:after="0" w:line="240" w:lineRule="auto"/>
              <w:ind w:right="-105"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Peneduh</w:t>
            </w:r>
          </w:p>
        </w:tc>
      </w:tr>
      <w:tr w:rsidR="009675F8" w:rsidRPr="00F7098D" w14:paraId="3B20D4F5" w14:textId="77777777" w:rsidTr="00495705">
        <w:trPr>
          <w:trHeight w:val="300"/>
        </w:trPr>
        <w:tc>
          <w:tcPr>
            <w:tcW w:w="1509" w:type="dxa"/>
            <w:vMerge/>
            <w:shd w:val="clear" w:color="auto" w:fill="auto"/>
            <w:noWrap/>
            <w:hideMark/>
          </w:tcPr>
          <w:p w14:paraId="2FB8D5CF" w14:textId="6BABF89B" w:rsidR="009675F8" w:rsidRPr="00F7098D" w:rsidRDefault="009675F8" w:rsidP="009675F8">
            <w:pPr>
              <w:spacing w:after="0" w:line="240" w:lineRule="auto"/>
              <w:rPr>
                <w:rFonts w:ascii="Times New Roman" w:eastAsia="Times New Roman" w:hAnsi="Times New Roman"/>
                <w:color w:val="000000"/>
                <w:lang w:eastAsia="id-ID"/>
              </w:rPr>
            </w:pPr>
          </w:p>
        </w:tc>
        <w:tc>
          <w:tcPr>
            <w:tcW w:w="3717" w:type="dxa"/>
            <w:shd w:val="clear" w:color="auto" w:fill="auto"/>
            <w:noWrap/>
            <w:hideMark/>
          </w:tcPr>
          <w:p w14:paraId="60EF30D3"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Duranta erecta</w:t>
            </w:r>
            <w:r w:rsidRPr="00F7098D">
              <w:rPr>
                <w:rFonts w:ascii="Times New Roman" w:eastAsia="Times New Roman" w:hAnsi="Times New Roman"/>
                <w:color w:val="000000"/>
                <w:lang w:eastAsia="id-ID"/>
              </w:rPr>
              <w:t xml:space="preserve"> L.</w:t>
            </w:r>
          </w:p>
        </w:tc>
        <w:tc>
          <w:tcPr>
            <w:tcW w:w="1561" w:type="dxa"/>
            <w:shd w:val="clear" w:color="auto" w:fill="auto"/>
            <w:noWrap/>
            <w:hideMark/>
          </w:tcPr>
          <w:p w14:paraId="53310B8F"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Sinyo nakal</w:t>
            </w:r>
          </w:p>
        </w:tc>
        <w:tc>
          <w:tcPr>
            <w:tcW w:w="962" w:type="dxa"/>
            <w:shd w:val="clear" w:color="auto" w:fill="auto"/>
            <w:noWrap/>
            <w:hideMark/>
          </w:tcPr>
          <w:p w14:paraId="1B953EEC"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Perdu</w:t>
            </w:r>
          </w:p>
        </w:tc>
        <w:tc>
          <w:tcPr>
            <w:tcW w:w="1278" w:type="dxa"/>
            <w:shd w:val="clear" w:color="auto" w:fill="auto"/>
            <w:noWrap/>
            <w:hideMark/>
          </w:tcPr>
          <w:p w14:paraId="479BB2A2"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Hias</w:t>
            </w:r>
          </w:p>
        </w:tc>
      </w:tr>
      <w:tr w:rsidR="00D36016" w:rsidRPr="00F7098D" w14:paraId="3C52A621" w14:textId="77777777" w:rsidTr="00495705">
        <w:trPr>
          <w:trHeight w:val="315"/>
        </w:trPr>
        <w:tc>
          <w:tcPr>
            <w:tcW w:w="1509" w:type="dxa"/>
            <w:tcBorders>
              <w:bottom w:val="single" w:sz="18" w:space="0" w:color="auto"/>
            </w:tcBorders>
            <w:shd w:val="clear" w:color="auto" w:fill="auto"/>
            <w:noWrap/>
            <w:hideMark/>
          </w:tcPr>
          <w:p w14:paraId="2AF609DE" w14:textId="77777777" w:rsidR="009675F8" w:rsidRPr="00F7098D" w:rsidRDefault="009675F8" w:rsidP="009675F8">
            <w:pPr>
              <w:spacing w:after="0" w:line="240" w:lineRule="auto"/>
              <w:ind w:hanging="120"/>
              <w:rPr>
                <w:rFonts w:ascii="Times New Roman" w:eastAsia="Times New Roman" w:hAnsi="Times New Roman"/>
                <w:color w:val="000000"/>
                <w:lang w:eastAsia="id-ID"/>
              </w:rPr>
            </w:pPr>
            <w:r w:rsidRPr="00F7098D">
              <w:rPr>
                <w:rFonts w:ascii="Times New Roman" w:eastAsia="Times New Roman" w:hAnsi="Times New Roman"/>
                <w:color w:val="000000"/>
                <w:lang w:eastAsia="id-ID"/>
              </w:rPr>
              <w:t>Zingiberaceae</w:t>
            </w:r>
          </w:p>
        </w:tc>
        <w:tc>
          <w:tcPr>
            <w:tcW w:w="3717" w:type="dxa"/>
            <w:tcBorders>
              <w:bottom w:val="single" w:sz="18" w:space="0" w:color="auto"/>
            </w:tcBorders>
            <w:shd w:val="clear" w:color="auto" w:fill="auto"/>
            <w:noWrap/>
            <w:hideMark/>
          </w:tcPr>
          <w:p w14:paraId="3BE564FD" w14:textId="77777777" w:rsidR="009675F8" w:rsidRPr="00F7098D" w:rsidRDefault="009675F8" w:rsidP="009675F8">
            <w:pPr>
              <w:spacing w:after="0" w:line="240" w:lineRule="auto"/>
              <w:rPr>
                <w:rFonts w:ascii="Times New Roman" w:eastAsia="Times New Roman" w:hAnsi="Times New Roman"/>
                <w:color w:val="000000"/>
                <w:lang w:eastAsia="id-ID"/>
              </w:rPr>
            </w:pPr>
            <w:r w:rsidRPr="00F7098D">
              <w:rPr>
                <w:rFonts w:ascii="Times New Roman" w:eastAsia="Times New Roman" w:hAnsi="Times New Roman"/>
                <w:i/>
                <w:iCs/>
                <w:color w:val="000000"/>
                <w:lang w:eastAsia="id-ID"/>
              </w:rPr>
              <w:t>Curcuma domestica</w:t>
            </w:r>
            <w:r w:rsidRPr="00F7098D">
              <w:rPr>
                <w:rFonts w:ascii="Times New Roman" w:eastAsia="Times New Roman" w:hAnsi="Times New Roman"/>
                <w:color w:val="000000"/>
                <w:lang w:eastAsia="id-ID"/>
              </w:rPr>
              <w:t xml:space="preserve"> Val.</w:t>
            </w:r>
          </w:p>
        </w:tc>
        <w:tc>
          <w:tcPr>
            <w:tcW w:w="1561" w:type="dxa"/>
            <w:tcBorders>
              <w:bottom w:val="single" w:sz="18" w:space="0" w:color="auto"/>
            </w:tcBorders>
            <w:shd w:val="clear" w:color="auto" w:fill="auto"/>
            <w:noWrap/>
            <w:hideMark/>
          </w:tcPr>
          <w:p w14:paraId="6A60017E"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Lengkuas</w:t>
            </w:r>
          </w:p>
        </w:tc>
        <w:tc>
          <w:tcPr>
            <w:tcW w:w="962" w:type="dxa"/>
            <w:tcBorders>
              <w:bottom w:val="single" w:sz="18" w:space="0" w:color="auto"/>
            </w:tcBorders>
            <w:shd w:val="clear" w:color="auto" w:fill="auto"/>
            <w:noWrap/>
            <w:hideMark/>
          </w:tcPr>
          <w:p w14:paraId="002638D6" w14:textId="77777777" w:rsidR="009675F8" w:rsidRPr="00F7098D" w:rsidRDefault="009675F8" w:rsidP="009675F8">
            <w:pPr>
              <w:spacing w:after="0" w:line="240" w:lineRule="auto"/>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Herba</w:t>
            </w:r>
          </w:p>
        </w:tc>
        <w:tc>
          <w:tcPr>
            <w:tcW w:w="1278" w:type="dxa"/>
            <w:tcBorders>
              <w:bottom w:val="single" w:sz="18" w:space="0" w:color="auto"/>
            </w:tcBorders>
            <w:shd w:val="clear" w:color="auto" w:fill="auto"/>
            <w:noWrap/>
            <w:hideMark/>
          </w:tcPr>
          <w:p w14:paraId="555F1919" w14:textId="77777777" w:rsidR="009675F8" w:rsidRPr="00F7098D" w:rsidRDefault="009675F8" w:rsidP="009675F8">
            <w:pPr>
              <w:spacing w:after="0" w:line="240" w:lineRule="auto"/>
              <w:ind w:hanging="114"/>
              <w:jc w:val="center"/>
              <w:rPr>
                <w:rFonts w:ascii="Times New Roman" w:eastAsia="Times New Roman" w:hAnsi="Times New Roman"/>
                <w:color w:val="000000"/>
                <w:lang w:eastAsia="id-ID"/>
              </w:rPr>
            </w:pPr>
            <w:r w:rsidRPr="00F7098D">
              <w:rPr>
                <w:rFonts w:ascii="Times New Roman" w:eastAsia="Times New Roman" w:hAnsi="Times New Roman"/>
                <w:color w:val="000000"/>
                <w:lang w:eastAsia="id-ID"/>
              </w:rPr>
              <w:t>Tan. Obat</w:t>
            </w:r>
          </w:p>
        </w:tc>
      </w:tr>
    </w:tbl>
    <w:p w14:paraId="4589E273" w14:textId="77777777" w:rsidR="00B60C04" w:rsidRPr="00F7098D" w:rsidRDefault="00B60C04" w:rsidP="00F609A9">
      <w:pPr>
        <w:spacing w:after="0" w:line="240" w:lineRule="auto"/>
        <w:rPr>
          <w:rFonts w:ascii="Times New Roman" w:hAnsi="Times New Roman"/>
          <w:b/>
          <w:sz w:val="24"/>
          <w:szCs w:val="24"/>
        </w:rPr>
      </w:pPr>
    </w:p>
    <w:p w14:paraId="00F5EEE7" w14:textId="271566AA" w:rsidR="00B41F95" w:rsidRPr="00F7098D" w:rsidRDefault="00BA38AA" w:rsidP="00D36016">
      <w:pPr>
        <w:spacing w:after="0" w:line="240" w:lineRule="auto"/>
        <w:ind w:right="96" w:firstLine="709"/>
        <w:jc w:val="both"/>
        <w:rPr>
          <w:rFonts w:ascii="Times New Roman" w:hAnsi="Times New Roman"/>
        </w:rPr>
      </w:pPr>
      <w:r w:rsidRPr="00F7098D">
        <w:rPr>
          <w:rFonts w:ascii="Times New Roman" w:hAnsi="Times New Roman"/>
        </w:rPr>
        <w:t xml:space="preserve">Berdasarkan </w:t>
      </w:r>
      <w:r w:rsidR="0013241D" w:rsidRPr="00F7098D">
        <w:rPr>
          <w:rFonts w:ascii="Times New Roman" w:hAnsi="Times New Roman"/>
        </w:rPr>
        <w:t>T</w:t>
      </w:r>
      <w:r w:rsidRPr="00F7098D">
        <w:rPr>
          <w:rFonts w:ascii="Times New Roman" w:hAnsi="Times New Roman"/>
        </w:rPr>
        <w:t xml:space="preserve">abel 1. </w:t>
      </w:r>
      <w:r w:rsidR="000D2E23" w:rsidRPr="00F7098D">
        <w:rPr>
          <w:rFonts w:ascii="Times New Roman" w:hAnsi="Times New Roman"/>
        </w:rPr>
        <w:t xml:space="preserve">tumbuhan </w:t>
      </w:r>
      <w:r w:rsidR="00B41F95" w:rsidRPr="00F7098D">
        <w:rPr>
          <w:rFonts w:ascii="Times New Roman" w:hAnsi="Times New Roman"/>
        </w:rPr>
        <w:t xml:space="preserve">berbunga </w:t>
      </w:r>
      <w:r w:rsidR="000D2E23" w:rsidRPr="00F7098D">
        <w:rPr>
          <w:rFonts w:ascii="Times New Roman" w:hAnsi="Times New Roman"/>
        </w:rPr>
        <w:t xml:space="preserve">(Angiospermae) dapat dikelompokkan atas </w:t>
      </w:r>
      <w:r w:rsidR="00676930" w:rsidRPr="00F7098D">
        <w:rPr>
          <w:rFonts w:ascii="Times New Roman" w:hAnsi="Times New Roman"/>
        </w:rPr>
        <w:t>k</w:t>
      </w:r>
      <w:r w:rsidR="00B6082A" w:rsidRPr="00F7098D">
        <w:rPr>
          <w:rFonts w:ascii="Times New Roman" w:hAnsi="Times New Roman"/>
        </w:rPr>
        <w:t xml:space="preserve">elas </w:t>
      </w:r>
      <w:r w:rsidR="000D2E23" w:rsidRPr="00F7098D">
        <w:rPr>
          <w:rFonts w:ascii="Times New Roman" w:hAnsi="Times New Roman"/>
          <w:spacing w:val="-5"/>
        </w:rPr>
        <w:t xml:space="preserve">Monocotyledonae dan Dicotyledonae. </w:t>
      </w:r>
      <w:r w:rsidR="000D2E23" w:rsidRPr="00F7098D">
        <w:rPr>
          <w:rFonts w:ascii="Times New Roman" w:hAnsi="Times New Roman"/>
        </w:rPr>
        <w:t>T</w:t>
      </w:r>
      <w:r w:rsidR="00B6082A" w:rsidRPr="00F7098D">
        <w:rPr>
          <w:rFonts w:ascii="Times New Roman" w:hAnsi="Times New Roman"/>
        </w:rPr>
        <w:t xml:space="preserve">umbuhan </w:t>
      </w:r>
      <w:r w:rsidR="000D2E23" w:rsidRPr="00F7098D">
        <w:rPr>
          <w:rFonts w:ascii="Times New Roman" w:hAnsi="Times New Roman"/>
          <w:spacing w:val="-5"/>
        </w:rPr>
        <w:t>Monocotyledonae (Monokotil)</w:t>
      </w:r>
      <w:r w:rsidRPr="00F7098D">
        <w:rPr>
          <w:rFonts w:ascii="Times New Roman" w:hAnsi="Times New Roman"/>
        </w:rPr>
        <w:t xml:space="preserve"> sebanyak 25 spesies tergolong ke dalam 12 famili</w:t>
      </w:r>
      <w:r w:rsidR="00B6082A" w:rsidRPr="00F7098D">
        <w:rPr>
          <w:rFonts w:ascii="Times New Roman" w:hAnsi="Times New Roman"/>
        </w:rPr>
        <w:t xml:space="preserve">, sedangkan </w:t>
      </w:r>
      <w:r w:rsidRPr="00F7098D">
        <w:rPr>
          <w:rFonts w:ascii="Times New Roman" w:hAnsi="Times New Roman"/>
        </w:rPr>
        <w:t xml:space="preserve">kelas tumbuhan </w:t>
      </w:r>
      <w:r w:rsidR="000D2E23" w:rsidRPr="00F7098D">
        <w:rPr>
          <w:rFonts w:ascii="Times New Roman" w:hAnsi="Times New Roman"/>
          <w:spacing w:val="-5"/>
        </w:rPr>
        <w:t>Dicotyledonae (Dikotil)</w:t>
      </w:r>
      <w:r w:rsidRPr="00F7098D">
        <w:rPr>
          <w:rFonts w:ascii="Times New Roman" w:hAnsi="Times New Roman"/>
        </w:rPr>
        <w:t xml:space="preserve"> sebanyak 55 spesies tergolong ke dalam 23 famili</w:t>
      </w:r>
      <w:r w:rsidR="002B1725">
        <w:rPr>
          <w:rFonts w:ascii="Times New Roman" w:hAnsi="Times New Roman"/>
        </w:rPr>
        <w:t xml:space="preserve">. Berikut gambar grafik keanekaragaman famili dari kelompok tumbuhan monokotil dan dikotil. </w:t>
      </w:r>
      <w:r w:rsidR="00126F8B" w:rsidRPr="00F7098D">
        <w:rPr>
          <w:rFonts w:ascii="Times New Roman" w:hAnsi="Times New Roman"/>
        </w:rPr>
        <w:t xml:space="preserve"> </w:t>
      </w:r>
    </w:p>
    <w:p w14:paraId="7BB20B44" w14:textId="1F3D0FF6" w:rsidR="001C5256" w:rsidRPr="00F7098D" w:rsidRDefault="00B60C04" w:rsidP="00676930">
      <w:pPr>
        <w:spacing w:after="0" w:line="240" w:lineRule="auto"/>
        <w:jc w:val="center"/>
        <w:rPr>
          <w:rFonts w:ascii="Times New Roman" w:hAnsi="Times New Roman"/>
          <w:b/>
          <w:sz w:val="24"/>
          <w:szCs w:val="24"/>
        </w:rPr>
      </w:pPr>
      <w:r w:rsidRPr="00F7098D">
        <w:rPr>
          <w:noProof/>
          <w:sz w:val="18"/>
          <w:szCs w:val="18"/>
        </w:rPr>
        <w:drawing>
          <wp:inline distT="0" distB="0" distL="0" distR="0" wp14:anchorId="6AB75C9E" wp14:editId="28B1D77C">
            <wp:extent cx="5637007" cy="2401570"/>
            <wp:effectExtent l="0" t="0" r="1905" b="17780"/>
            <wp:docPr id="2" name="Chart 2">
              <a:extLst xmlns:a="http://schemas.openxmlformats.org/drawingml/2006/main">
                <a:ext uri="{FF2B5EF4-FFF2-40B4-BE49-F238E27FC236}">
                  <a16:creationId xmlns:a16="http://schemas.microsoft.com/office/drawing/2014/main" id="{EBAE9C83-6BE0-4932-9234-EE2F85CF10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9A0858" w14:textId="5B63ECB8" w:rsidR="00B60C04" w:rsidRPr="00F7098D" w:rsidRDefault="007429F8" w:rsidP="00B5535C">
      <w:pPr>
        <w:spacing w:after="0" w:line="240" w:lineRule="auto"/>
        <w:jc w:val="center"/>
        <w:rPr>
          <w:rFonts w:ascii="Times New Roman" w:hAnsi="Times New Roman"/>
          <w:b/>
        </w:rPr>
      </w:pPr>
      <w:r w:rsidRPr="00F7098D">
        <w:rPr>
          <w:rFonts w:ascii="Times New Roman" w:hAnsi="Times New Roman"/>
          <w:b/>
        </w:rPr>
        <w:t>Gambar 1. Keanekaragaman Tumbuhan Monokotil di kampus Unimed</w:t>
      </w:r>
    </w:p>
    <w:p w14:paraId="237D4130" w14:textId="173A88F6" w:rsidR="00105C7F" w:rsidRPr="00F7098D" w:rsidRDefault="00105C7F" w:rsidP="00B5535C">
      <w:pPr>
        <w:spacing w:after="0" w:line="240" w:lineRule="auto"/>
        <w:jc w:val="center"/>
        <w:rPr>
          <w:rFonts w:ascii="Times New Roman" w:hAnsi="Times New Roman"/>
          <w:b/>
        </w:rPr>
      </w:pPr>
    </w:p>
    <w:p w14:paraId="381B7D85" w14:textId="1CD5C994" w:rsidR="007429F8" w:rsidRPr="00F7098D" w:rsidRDefault="00105C7F" w:rsidP="00D36016">
      <w:pPr>
        <w:spacing w:after="0" w:line="240" w:lineRule="auto"/>
        <w:ind w:right="96" w:firstLine="720"/>
        <w:jc w:val="both"/>
        <w:rPr>
          <w:rFonts w:ascii="Times New Roman" w:hAnsi="Times New Roman"/>
          <w:bCs/>
        </w:rPr>
      </w:pPr>
      <w:r w:rsidRPr="00F7098D">
        <w:rPr>
          <w:rFonts w:ascii="Times New Roman" w:hAnsi="Times New Roman"/>
          <w:bCs/>
        </w:rPr>
        <w:t>Berdasarkan Gambar 1. terlihat bahwa kelas Monokotil didominasi oleh famili Arecaceae dengan 7 spesies</w:t>
      </w:r>
      <w:r w:rsidR="00D1308D" w:rsidRPr="00F7098D">
        <w:rPr>
          <w:rFonts w:ascii="Times New Roman" w:hAnsi="Times New Roman"/>
          <w:bCs/>
        </w:rPr>
        <w:t xml:space="preserve"> dan kebanyakan jenisnya diperuntukkan sebagai tanaman hias khususnya jenis </w:t>
      </w:r>
      <w:r w:rsidR="00D1308D" w:rsidRPr="00F7098D">
        <w:rPr>
          <w:rFonts w:ascii="Times New Roman" w:eastAsia="Times New Roman" w:hAnsi="Times New Roman"/>
          <w:i/>
          <w:iCs/>
          <w:color w:val="000000"/>
          <w:lang w:eastAsia="id-ID"/>
        </w:rPr>
        <w:t>Roystonea oleracea</w:t>
      </w:r>
      <w:r w:rsidR="00D1308D" w:rsidRPr="00F7098D">
        <w:rPr>
          <w:rFonts w:ascii="Times New Roman" w:eastAsia="Times New Roman" w:hAnsi="Times New Roman"/>
          <w:color w:val="000000"/>
          <w:lang w:eastAsia="id-ID"/>
        </w:rPr>
        <w:t>. Berdasarkan hasil penelitian Silalahi (2016), jenis palem Raja (</w:t>
      </w:r>
      <w:r w:rsidR="00D1308D" w:rsidRPr="00F7098D">
        <w:rPr>
          <w:rFonts w:ascii="Times New Roman" w:eastAsia="Times New Roman" w:hAnsi="Times New Roman"/>
          <w:i/>
          <w:iCs/>
          <w:color w:val="000000"/>
          <w:lang w:eastAsia="id-ID"/>
        </w:rPr>
        <w:t>Roystonea oleracea</w:t>
      </w:r>
      <w:r w:rsidR="00D1308D" w:rsidRPr="00F7098D">
        <w:rPr>
          <w:rFonts w:ascii="Times New Roman" w:eastAsia="Times New Roman" w:hAnsi="Times New Roman"/>
          <w:color w:val="000000"/>
          <w:lang w:eastAsia="id-ID"/>
        </w:rPr>
        <w:t xml:space="preserve">) digunakan sebagai pembatas jalan. Hal ini dikarenakan jenis palem raja memiliki struktur batang </w:t>
      </w:r>
      <w:r w:rsidR="00F73BAC">
        <w:rPr>
          <w:rFonts w:ascii="Times New Roman" w:eastAsia="Times New Roman" w:hAnsi="Times New Roman"/>
          <w:color w:val="000000"/>
          <w:lang w:eastAsia="id-ID"/>
        </w:rPr>
        <w:t xml:space="preserve">tagak dan </w:t>
      </w:r>
      <w:r w:rsidR="00D1308D" w:rsidRPr="00F7098D">
        <w:rPr>
          <w:rFonts w:ascii="Times New Roman" w:eastAsia="Times New Roman" w:hAnsi="Times New Roman"/>
          <w:color w:val="000000"/>
          <w:lang w:eastAsia="id-ID"/>
        </w:rPr>
        <w:t>tidak bercabang</w:t>
      </w:r>
      <w:r w:rsidR="00F73BAC">
        <w:rPr>
          <w:rFonts w:ascii="Times New Roman" w:eastAsia="Times New Roman" w:hAnsi="Times New Roman"/>
          <w:color w:val="000000"/>
          <w:lang w:eastAsia="id-ID"/>
        </w:rPr>
        <w:t xml:space="preserve"> </w:t>
      </w:r>
      <w:r w:rsidR="00D1308D" w:rsidRPr="00F7098D">
        <w:rPr>
          <w:rFonts w:ascii="Times New Roman" w:eastAsia="Times New Roman" w:hAnsi="Times New Roman"/>
          <w:color w:val="000000"/>
          <w:lang w:eastAsia="id-ID"/>
        </w:rPr>
        <w:t xml:space="preserve">serta memiliki daun yang tidak mudah </w:t>
      </w:r>
      <w:r w:rsidR="00F73BAC">
        <w:rPr>
          <w:rFonts w:ascii="Times New Roman" w:eastAsia="Times New Roman" w:hAnsi="Times New Roman"/>
          <w:color w:val="000000"/>
          <w:lang w:eastAsia="id-ID"/>
        </w:rPr>
        <w:t>gugur</w:t>
      </w:r>
      <w:r w:rsidR="00D1308D" w:rsidRPr="00F7098D">
        <w:rPr>
          <w:rFonts w:ascii="Times New Roman" w:eastAsia="Times New Roman" w:hAnsi="Times New Roman"/>
          <w:color w:val="000000"/>
          <w:lang w:eastAsia="id-ID"/>
        </w:rPr>
        <w:t xml:space="preserve"> sehingga menjadikan jenis ini paling banyak ditemukan di areal kampus Unimed.</w:t>
      </w:r>
    </w:p>
    <w:p w14:paraId="0E4FD42F" w14:textId="5D1F5D63" w:rsidR="00B60C04" w:rsidRPr="00F7098D" w:rsidRDefault="006D6A2B" w:rsidP="00B5535C">
      <w:pPr>
        <w:spacing w:after="0" w:line="240" w:lineRule="auto"/>
        <w:jc w:val="center"/>
        <w:rPr>
          <w:rFonts w:ascii="Times New Roman" w:hAnsi="Times New Roman"/>
          <w:b/>
          <w:sz w:val="24"/>
          <w:szCs w:val="24"/>
        </w:rPr>
      </w:pPr>
      <w:r w:rsidRPr="00F7098D">
        <w:rPr>
          <w:noProof/>
        </w:rPr>
        <w:drawing>
          <wp:inline distT="0" distB="0" distL="0" distR="0" wp14:anchorId="174E86AB" wp14:editId="108F38A7">
            <wp:extent cx="5636260" cy="2581275"/>
            <wp:effectExtent l="0" t="0" r="2540" b="9525"/>
            <wp:docPr id="5" name="Chart 5">
              <a:extLst xmlns:a="http://schemas.openxmlformats.org/drawingml/2006/main">
                <a:ext uri="{FF2B5EF4-FFF2-40B4-BE49-F238E27FC236}">
                  <a16:creationId xmlns:a16="http://schemas.microsoft.com/office/drawing/2014/main" id="{3384A795-29CA-4431-9E59-06D1A912A2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CFA1BE" w14:textId="50D192F6" w:rsidR="007429F8" w:rsidRPr="00F7098D" w:rsidRDefault="007429F8" w:rsidP="007429F8">
      <w:pPr>
        <w:spacing w:after="0" w:line="240" w:lineRule="auto"/>
        <w:jc w:val="center"/>
        <w:rPr>
          <w:rFonts w:ascii="Times New Roman" w:hAnsi="Times New Roman"/>
          <w:b/>
        </w:rPr>
      </w:pPr>
      <w:r w:rsidRPr="00F7098D">
        <w:rPr>
          <w:rFonts w:ascii="Times New Roman" w:hAnsi="Times New Roman"/>
          <w:b/>
        </w:rPr>
        <w:t>Gambar 2. Keanekaragaman Tumbuhan Dikotil di kampus Unimed</w:t>
      </w:r>
    </w:p>
    <w:p w14:paraId="7E586ED4" w14:textId="21A0C569" w:rsidR="007C5950" w:rsidRPr="00F7098D" w:rsidRDefault="007C5950" w:rsidP="00D36016">
      <w:pPr>
        <w:spacing w:after="0" w:line="240" w:lineRule="auto"/>
        <w:ind w:right="96" w:firstLine="720"/>
        <w:jc w:val="both"/>
        <w:rPr>
          <w:rFonts w:ascii="Times New Roman" w:hAnsi="Times New Roman"/>
          <w:bCs/>
        </w:rPr>
      </w:pPr>
      <w:r w:rsidRPr="00F7098D">
        <w:rPr>
          <w:rFonts w:ascii="Times New Roman" w:hAnsi="Times New Roman"/>
          <w:bCs/>
        </w:rPr>
        <w:lastRenderedPageBreak/>
        <w:t xml:space="preserve">Dari Gambar 2. Dapat disimpulkan bahwa kelas Dikotil didominasi oleh famili Fabaceae sebanyak 13 spesies. </w:t>
      </w:r>
    </w:p>
    <w:p w14:paraId="1B534E36" w14:textId="29EBBD00" w:rsidR="00B34235" w:rsidRPr="00F7098D" w:rsidRDefault="000D2E23" w:rsidP="00D36016">
      <w:pPr>
        <w:spacing w:after="0" w:line="240" w:lineRule="auto"/>
        <w:ind w:right="96" w:firstLine="720"/>
        <w:jc w:val="both"/>
        <w:rPr>
          <w:rFonts w:ascii="Times New Roman" w:eastAsia="Times New Roman" w:hAnsi="Times New Roman"/>
          <w:color w:val="000000"/>
          <w:lang w:eastAsia="id-ID"/>
        </w:rPr>
      </w:pPr>
      <w:bookmarkStart w:id="1" w:name="_GoBack"/>
      <w:bookmarkEnd w:id="1"/>
      <w:r w:rsidRPr="00F7098D">
        <w:rPr>
          <w:rFonts w:ascii="Times New Roman" w:hAnsi="Times New Roman"/>
          <w:bCs/>
        </w:rPr>
        <w:t xml:space="preserve">Fabaceae merupakan </w:t>
      </w:r>
      <w:r w:rsidR="00D701CA">
        <w:rPr>
          <w:rFonts w:ascii="Times New Roman" w:hAnsi="Times New Roman"/>
          <w:bCs/>
        </w:rPr>
        <w:t xml:space="preserve">salah satu suku tumbuhan berbunga dan menempati urutan ke-3 </w:t>
      </w:r>
      <w:r w:rsidRPr="00F7098D">
        <w:rPr>
          <w:rFonts w:ascii="Times New Roman" w:hAnsi="Times New Roman"/>
          <w:bCs/>
        </w:rPr>
        <w:t xml:space="preserve">suku terbesar setelah Orchidaceae dan Asteraceae atau Compositae. </w:t>
      </w:r>
      <w:r w:rsidR="00903C87" w:rsidRPr="00F7098D">
        <w:rPr>
          <w:rFonts w:ascii="Times New Roman" w:eastAsia="Times New Roman" w:hAnsi="Times New Roman"/>
          <w:color w:val="000000"/>
          <w:lang w:eastAsia="id-ID"/>
        </w:rPr>
        <w:t>Tjitrosoepomo (201</w:t>
      </w:r>
      <w:r w:rsidR="00DD1F4C" w:rsidRPr="00F7098D">
        <w:rPr>
          <w:rFonts w:ascii="Times New Roman" w:eastAsia="Times New Roman" w:hAnsi="Times New Roman"/>
          <w:color w:val="000000"/>
          <w:lang w:eastAsia="id-ID"/>
        </w:rPr>
        <w:t>0</w:t>
      </w:r>
      <w:r w:rsidR="00903C87" w:rsidRPr="00F7098D">
        <w:rPr>
          <w:rFonts w:ascii="Times New Roman" w:eastAsia="Times New Roman" w:hAnsi="Times New Roman"/>
          <w:color w:val="000000"/>
          <w:lang w:eastAsia="id-ID"/>
        </w:rPr>
        <w:t>) menyebutkan bahwa famili Fabaceae termasuk ke dalam ordo Fabales terdiri dari 3 subfamili yaitu Mimosoideae, Papilionoideae dan Caesalpinioideae.</w:t>
      </w:r>
      <w:r w:rsidR="00903C87" w:rsidRPr="00F7098D">
        <w:rPr>
          <w:rFonts w:ascii="Times New Roman" w:hAnsi="Times New Roman"/>
          <w:bCs/>
        </w:rPr>
        <w:t xml:space="preserve"> </w:t>
      </w:r>
      <w:r w:rsidR="004F42DB" w:rsidRPr="00F7098D">
        <w:rPr>
          <w:rFonts w:ascii="Times New Roman" w:hAnsi="Times New Roman"/>
          <w:bCs/>
        </w:rPr>
        <w:t xml:space="preserve">Anggota famili/suku ini memiliki ciri buah berbentuk polong. </w:t>
      </w:r>
      <w:r w:rsidR="00B0439F" w:rsidRPr="00F7098D">
        <w:rPr>
          <w:rFonts w:ascii="Times New Roman" w:hAnsi="Times New Roman"/>
          <w:bCs/>
        </w:rPr>
        <w:t>Perawakan (</w:t>
      </w:r>
      <w:r w:rsidR="00F07C19" w:rsidRPr="00F7098D">
        <w:rPr>
          <w:rFonts w:ascii="Times New Roman" w:hAnsi="Times New Roman"/>
          <w:bCs/>
          <w:i/>
          <w:iCs/>
        </w:rPr>
        <w:t>h</w:t>
      </w:r>
      <w:r w:rsidR="00B0439F" w:rsidRPr="00F7098D">
        <w:rPr>
          <w:rFonts w:ascii="Times New Roman" w:hAnsi="Times New Roman"/>
          <w:bCs/>
          <w:i/>
          <w:iCs/>
        </w:rPr>
        <w:t>abitus</w:t>
      </w:r>
      <w:r w:rsidR="00B0439F" w:rsidRPr="00F7098D">
        <w:rPr>
          <w:rFonts w:ascii="Times New Roman" w:hAnsi="Times New Roman"/>
          <w:bCs/>
        </w:rPr>
        <w:t xml:space="preserve">) pada </w:t>
      </w:r>
      <w:r w:rsidR="00F07C19" w:rsidRPr="00F7098D">
        <w:rPr>
          <w:rFonts w:ascii="Times New Roman" w:hAnsi="Times New Roman"/>
          <w:bCs/>
        </w:rPr>
        <w:t>jenis tumbuhan dari famili Fabaceae yang dite</w:t>
      </w:r>
      <w:r w:rsidR="004F42DB" w:rsidRPr="00F7098D">
        <w:rPr>
          <w:rFonts w:ascii="Times New Roman" w:hAnsi="Times New Roman"/>
          <w:bCs/>
        </w:rPr>
        <w:t>m</w:t>
      </w:r>
      <w:r w:rsidR="00F07C19" w:rsidRPr="00F7098D">
        <w:rPr>
          <w:rFonts w:ascii="Times New Roman" w:hAnsi="Times New Roman"/>
          <w:bCs/>
        </w:rPr>
        <w:t>ukan di areal kampus Un</w:t>
      </w:r>
      <w:r w:rsidR="004F42DB" w:rsidRPr="00F7098D">
        <w:rPr>
          <w:rFonts w:ascii="Times New Roman" w:hAnsi="Times New Roman"/>
          <w:bCs/>
        </w:rPr>
        <w:t>i</w:t>
      </w:r>
      <w:r w:rsidR="00F07C19" w:rsidRPr="00F7098D">
        <w:rPr>
          <w:rFonts w:ascii="Times New Roman" w:hAnsi="Times New Roman"/>
          <w:bCs/>
        </w:rPr>
        <w:t xml:space="preserve">med </w:t>
      </w:r>
      <w:r w:rsidR="00B0439F" w:rsidRPr="00F7098D">
        <w:rPr>
          <w:rFonts w:ascii="Times New Roman" w:hAnsi="Times New Roman"/>
          <w:bCs/>
        </w:rPr>
        <w:t xml:space="preserve">meliputi </w:t>
      </w:r>
      <w:r w:rsidR="00580BD5" w:rsidRPr="00F7098D">
        <w:rPr>
          <w:rFonts w:ascii="Times New Roman" w:hAnsi="Times New Roman"/>
          <w:bCs/>
        </w:rPr>
        <w:t xml:space="preserve">herba </w:t>
      </w:r>
      <w:r w:rsidR="00B0439F" w:rsidRPr="00F7098D">
        <w:rPr>
          <w:rFonts w:ascii="Times New Roman" w:hAnsi="Times New Roman"/>
          <w:bCs/>
        </w:rPr>
        <w:t xml:space="preserve">seperti </w:t>
      </w:r>
      <w:r w:rsidR="00B0439F" w:rsidRPr="00F7098D">
        <w:rPr>
          <w:rFonts w:ascii="Times New Roman" w:hAnsi="Times New Roman"/>
          <w:bCs/>
          <w:i/>
          <w:iCs/>
        </w:rPr>
        <w:t>Clitoria ternatea</w:t>
      </w:r>
      <w:r w:rsidR="00903C87" w:rsidRPr="00F7098D">
        <w:rPr>
          <w:rFonts w:ascii="Times New Roman" w:hAnsi="Times New Roman"/>
          <w:bCs/>
          <w:i/>
          <w:iCs/>
        </w:rPr>
        <w:t xml:space="preserve"> </w:t>
      </w:r>
      <w:r w:rsidR="00903C87" w:rsidRPr="00F7098D">
        <w:rPr>
          <w:rFonts w:ascii="Times New Roman" w:hAnsi="Times New Roman"/>
          <w:bCs/>
        </w:rPr>
        <w:t>(subfamili Papilionoideae)</w:t>
      </w:r>
      <w:r w:rsidR="00FC2887" w:rsidRPr="00F7098D">
        <w:rPr>
          <w:rFonts w:ascii="Times New Roman" w:eastAsia="Times New Roman" w:hAnsi="Times New Roman"/>
          <w:color w:val="000000"/>
          <w:lang w:eastAsia="id-ID"/>
        </w:rPr>
        <w:t>;</w:t>
      </w:r>
      <w:r w:rsidR="00B0439F" w:rsidRPr="00F7098D">
        <w:rPr>
          <w:rFonts w:ascii="Times New Roman" w:hAnsi="Times New Roman"/>
          <w:bCs/>
        </w:rPr>
        <w:t xml:space="preserve"> perdu seperti</w:t>
      </w:r>
      <w:r w:rsidR="00580BD5" w:rsidRPr="00F7098D">
        <w:rPr>
          <w:rFonts w:ascii="Times New Roman" w:hAnsi="Times New Roman"/>
          <w:bCs/>
        </w:rPr>
        <w:t xml:space="preserve"> </w:t>
      </w:r>
      <w:r w:rsidR="00FC2887" w:rsidRPr="00F7098D">
        <w:rPr>
          <w:rFonts w:ascii="Times New Roman" w:eastAsia="Times New Roman" w:hAnsi="Times New Roman"/>
          <w:i/>
          <w:iCs/>
          <w:color w:val="000000"/>
          <w:lang w:eastAsia="id-ID"/>
        </w:rPr>
        <w:t>Calliandra tergemina</w:t>
      </w:r>
      <w:r w:rsidR="00903C87" w:rsidRPr="00F7098D">
        <w:rPr>
          <w:rFonts w:ascii="Times New Roman" w:eastAsia="Times New Roman" w:hAnsi="Times New Roman"/>
          <w:i/>
          <w:iCs/>
          <w:color w:val="000000"/>
          <w:lang w:eastAsia="id-ID"/>
        </w:rPr>
        <w:t xml:space="preserve"> </w:t>
      </w:r>
      <w:r w:rsidR="00903C87" w:rsidRPr="00F7098D">
        <w:rPr>
          <w:rFonts w:ascii="Times New Roman" w:eastAsia="Times New Roman" w:hAnsi="Times New Roman"/>
          <w:color w:val="000000"/>
          <w:lang w:eastAsia="id-ID"/>
        </w:rPr>
        <w:t>(</w:t>
      </w:r>
      <w:r w:rsidR="00903C87" w:rsidRPr="00F7098D">
        <w:rPr>
          <w:rFonts w:ascii="Times New Roman" w:hAnsi="Times New Roman"/>
          <w:bCs/>
        </w:rPr>
        <w:t>subfamili Mimosoideae)</w:t>
      </w:r>
      <w:r w:rsidR="00FC2887" w:rsidRPr="00F7098D">
        <w:rPr>
          <w:rFonts w:ascii="Times New Roman" w:eastAsia="Times New Roman" w:hAnsi="Times New Roman"/>
          <w:color w:val="000000"/>
          <w:lang w:eastAsia="id-ID"/>
        </w:rPr>
        <w:t xml:space="preserve">; </w:t>
      </w:r>
      <w:r w:rsidR="00B0439F" w:rsidRPr="00F7098D">
        <w:rPr>
          <w:rFonts w:ascii="Times New Roman" w:hAnsi="Times New Roman"/>
          <w:bCs/>
        </w:rPr>
        <w:t>dan pohon</w:t>
      </w:r>
      <w:r w:rsidR="00FC2887" w:rsidRPr="00F7098D">
        <w:rPr>
          <w:rFonts w:ascii="Times New Roman" w:hAnsi="Times New Roman"/>
          <w:bCs/>
        </w:rPr>
        <w:t xml:space="preserve"> seperti </w:t>
      </w:r>
      <w:r w:rsidR="00FC2887" w:rsidRPr="00F7098D">
        <w:rPr>
          <w:rFonts w:ascii="Times New Roman" w:eastAsia="Times New Roman" w:hAnsi="Times New Roman"/>
          <w:i/>
          <w:iCs/>
          <w:color w:val="000000"/>
          <w:lang w:eastAsia="id-ID"/>
        </w:rPr>
        <w:t>Adenanthera pavonina</w:t>
      </w:r>
      <w:r w:rsidR="00903C87" w:rsidRPr="00F7098D">
        <w:rPr>
          <w:rFonts w:ascii="Times New Roman" w:eastAsia="Times New Roman" w:hAnsi="Times New Roman"/>
          <w:color w:val="000000"/>
          <w:lang w:eastAsia="id-ID"/>
        </w:rPr>
        <w:t>,</w:t>
      </w:r>
      <w:r w:rsidR="00580BD5" w:rsidRPr="00F7098D">
        <w:rPr>
          <w:rFonts w:ascii="Times New Roman" w:eastAsia="Times New Roman" w:hAnsi="Times New Roman"/>
          <w:color w:val="000000"/>
          <w:lang w:eastAsia="id-ID"/>
        </w:rPr>
        <w:t xml:space="preserve"> </w:t>
      </w:r>
      <w:r w:rsidR="00903C87" w:rsidRPr="00F7098D">
        <w:rPr>
          <w:rFonts w:ascii="Times New Roman" w:eastAsia="Times New Roman" w:hAnsi="Times New Roman"/>
          <w:i/>
          <w:iCs/>
          <w:color w:val="000000"/>
          <w:lang w:eastAsia="id-ID"/>
        </w:rPr>
        <w:t xml:space="preserve"> Leucaena leucocephala</w:t>
      </w:r>
      <w:r w:rsidR="00903C87" w:rsidRPr="00F7098D">
        <w:rPr>
          <w:rFonts w:ascii="Times New Roman" w:eastAsia="Times New Roman" w:hAnsi="Times New Roman"/>
          <w:color w:val="000000"/>
          <w:lang w:eastAsia="id-ID"/>
        </w:rPr>
        <w:t xml:space="preserve">, </w:t>
      </w:r>
      <w:r w:rsidR="00903C87" w:rsidRPr="00F7098D">
        <w:rPr>
          <w:rFonts w:ascii="Times New Roman" w:eastAsia="Times New Roman" w:hAnsi="Times New Roman"/>
          <w:i/>
          <w:iCs/>
          <w:color w:val="000000"/>
          <w:lang w:eastAsia="id-ID"/>
        </w:rPr>
        <w:t>Pithecellobium dulce</w:t>
      </w:r>
      <w:r w:rsidR="00903C87" w:rsidRPr="00F7098D">
        <w:rPr>
          <w:rFonts w:ascii="Times New Roman" w:eastAsia="Times New Roman" w:hAnsi="Times New Roman"/>
          <w:color w:val="000000"/>
          <w:lang w:eastAsia="id-ID"/>
        </w:rPr>
        <w:t xml:space="preserve"> </w:t>
      </w:r>
      <w:r w:rsidR="00903C87" w:rsidRPr="00F7098D">
        <w:rPr>
          <w:rFonts w:ascii="Times New Roman" w:hAnsi="Times New Roman"/>
          <w:bCs/>
        </w:rPr>
        <w:t>(subfamili Mimosoideae)</w:t>
      </w:r>
      <w:r w:rsidR="00FC2887" w:rsidRPr="00F7098D">
        <w:rPr>
          <w:rFonts w:ascii="Times New Roman" w:eastAsia="Times New Roman" w:hAnsi="Times New Roman"/>
          <w:color w:val="000000"/>
          <w:lang w:eastAsia="id-ID"/>
        </w:rPr>
        <w:t>,</w:t>
      </w:r>
      <w:r w:rsidR="00903C87" w:rsidRPr="00F7098D">
        <w:rPr>
          <w:rFonts w:ascii="Times New Roman" w:eastAsia="Times New Roman" w:hAnsi="Times New Roman"/>
          <w:color w:val="000000"/>
          <w:lang w:eastAsia="id-ID"/>
        </w:rPr>
        <w:t xml:space="preserve"> </w:t>
      </w:r>
      <w:r w:rsidR="00903C87" w:rsidRPr="00F7098D">
        <w:rPr>
          <w:rFonts w:ascii="Times New Roman" w:eastAsia="Times New Roman" w:hAnsi="Times New Roman"/>
          <w:i/>
          <w:iCs/>
          <w:color w:val="000000"/>
          <w:lang w:eastAsia="id-ID"/>
        </w:rPr>
        <w:t xml:space="preserve">Hymenaea courbaril </w:t>
      </w:r>
      <w:r w:rsidR="00903C87" w:rsidRPr="00F7098D">
        <w:rPr>
          <w:rFonts w:ascii="Times New Roman" w:hAnsi="Times New Roman"/>
          <w:bCs/>
        </w:rPr>
        <w:t xml:space="preserve">(subfamili </w:t>
      </w:r>
      <w:r w:rsidR="00903C87" w:rsidRPr="00F7098D">
        <w:rPr>
          <w:rFonts w:ascii="Times New Roman" w:eastAsia="Times New Roman" w:hAnsi="Times New Roman"/>
          <w:color w:val="000000"/>
          <w:lang w:eastAsia="id-ID"/>
        </w:rPr>
        <w:t>Caesalpinioideae),</w:t>
      </w:r>
      <w:r w:rsidR="00FC2887" w:rsidRPr="00F7098D">
        <w:rPr>
          <w:rFonts w:ascii="Times New Roman" w:eastAsia="Times New Roman" w:hAnsi="Times New Roman"/>
          <w:color w:val="000000"/>
          <w:lang w:eastAsia="id-ID"/>
        </w:rPr>
        <w:t xml:space="preserve"> </w:t>
      </w:r>
      <w:r w:rsidR="00FC2887" w:rsidRPr="00F7098D">
        <w:rPr>
          <w:rFonts w:ascii="Times New Roman" w:eastAsia="Times New Roman" w:hAnsi="Times New Roman"/>
          <w:i/>
          <w:iCs/>
          <w:color w:val="000000"/>
          <w:lang w:eastAsia="id-ID"/>
        </w:rPr>
        <w:t>Albizia saman</w:t>
      </w:r>
      <w:r w:rsidR="00FC2887" w:rsidRPr="00F7098D">
        <w:rPr>
          <w:rFonts w:ascii="Times New Roman" w:eastAsia="Times New Roman" w:hAnsi="Times New Roman"/>
          <w:color w:val="000000"/>
          <w:lang w:eastAsia="id-ID"/>
        </w:rPr>
        <w:t xml:space="preserve">, </w:t>
      </w:r>
      <w:r w:rsidR="00FC2887" w:rsidRPr="00F7098D">
        <w:rPr>
          <w:rFonts w:ascii="Times New Roman" w:eastAsia="Times New Roman" w:hAnsi="Times New Roman"/>
          <w:i/>
          <w:iCs/>
          <w:color w:val="000000"/>
          <w:lang w:eastAsia="id-ID"/>
        </w:rPr>
        <w:t>Caesalpinia sappan</w:t>
      </w:r>
      <w:r w:rsidR="00FC2887" w:rsidRPr="00F7098D">
        <w:rPr>
          <w:rFonts w:ascii="Times New Roman" w:eastAsia="Times New Roman" w:hAnsi="Times New Roman"/>
          <w:color w:val="000000"/>
          <w:lang w:eastAsia="id-ID"/>
        </w:rPr>
        <w:t xml:space="preserve">, </w:t>
      </w:r>
      <w:r w:rsidR="00FC2887" w:rsidRPr="00F7098D">
        <w:rPr>
          <w:rFonts w:ascii="Times New Roman" w:eastAsia="Times New Roman" w:hAnsi="Times New Roman"/>
          <w:i/>
          <w:iCs/>
          <w:color w:val="000000"/>
          <w:lang w:eastAsia="id-ID"/>
        </w:rPr>
        <w:t>Delonix regia</w:t>
      </w:r>
      <w:r w:rsidR="00FC2887" w:rsidRPr="00F7098D">
        <w:rPr>
          <w:rFonts w:ascii="Times New Roman" w:eastAsia="Times New Roman" w:hAnsi="Times New Roman"/>
          <w:color w:val="000000"/>
          <w:lang w:eastAsia="id-ID"/>
        </w:rPr>
        <w:t>,</w:t>
      </w:r>
      <w:r w:rsidR="00903C87" w:rsidRPr="00F7098D">
        <w:rPr>
          <w:rFonts w:ascii="Times New Roman" w:eastAsia="Times New Roman" w:hAnsi="Times New Roman"/>
          <w:color w:val="000000"/>
          <w:lang w:eastAsia="id-ID"/>
        </w:rPr>
        <w:t xml:space="preserve"> </w:t>
      </w:r>
      <w:r w:rsidR="00FC2887" w:rsidRPr="00F7098D">
        <w:rPr>
          <w:rFonts w:ascii="Times New Roman" w:eastAsia="Times New Roman" w:hAnsi="Times New Roman"/>
          <w:i/>
          <w:iCs/>
          <w:color w:val="000000"/>
          <w:lang w:eastAsia="id-ID"/>
        </w:rPr>
        <w:t>Pongamia pinnata</w:t>
      </w:r>
      <w:r w:rsidR="00FC2887" w:rsidRPr="00F7098D">
        <w:rPr>
          <w:rFonts w:ascii="Times New Roman" w:eastAsia="Times New Roman" w:hAnsi="Times New Roman"/>
          <w:color w:val="000000"/>
          <w:lang w:eastAsia="id-ID"/>
        </w:rPr>
        <w:t xml:space="preserve">, </w:t>
      </w:r>
      <w:r w:rsidR="00FC2887" w:rsidRPr="00F7098D">
        <w:rPr>
          <w:rFonts w:ascii="Times New Roman" w:eastAsia="Times New Roman" w:hAnsi="Times New Roman"/>
          <w:i/>
          <w:iCs/>
          <w:color w:val="000000"/>
          <w:lang w:eastAsia="id-ID"/>
        </w:rPr>
        <w:t>Pterocarpus indicus</w:t>
      </w:r>
      <w:r w:rsidR="00FC2887" w:rsidRPr="00F7098D">
        <w:rPr>
          <w:rFonts w:ascii="Times New Roman" w:eastAsia="Times New Roman" w:hAnsi="Times New Roman"/>
          <w:color w:val="000000"/>
          <w:lang w:eastAsia="id-ID"/>
        </w:rPr>
        <w:t xml:space="preserve">, </w:t>
      </w:r>
      <w:r w:rsidR="00580BD5" w:rsidRPr="00F7098D">
        <w:rPr>
          <w:rFonts w:ascii="Times New Roman" w:eastAsia="Times New Roman" w:hAnsi="Times New Roman"/>
          <w:i/>
          <w:iCs/>
          <w:color w:val="000000"/>
          <w:lang w:eastAsia="id-ID"/>
        </w:rPr>
        <w:t>Erythrina crista-galli</w:t>
      </w:r>
      <w:r w:rsidR="00580BD5" w:rsidRPr="00F7098D">
        <w:rPr>
          <w:rFonts w:ascii="Times New Roman" w:eastAsia="Times New Roman" w:hAnsi="Times New Roman"/>
          <w:color w:val="000000"/>
          <w:lang w:eastAsia="id-ID"/>
        </w:rPr>
        <w:t xml:space="preserve"> </w:t>
      </w:r>
      <w:r w:rsidR="00580BD5" w:rsidRPr="00F7098D">
        <w:rPr>
          <w:rFonts w:ascii="Times New Roman" w:hAnsi="Times New Roman"/>
          <w:bCs/>
        </w:rPr>
        <w:t xml:space="preserve">(subfamili Papilionoideae) </w:t>
      </w:r>
      <w:r w:rsidR="00FC2887" w:rsidRPr="00F7098D">
        <w:rPr>
          <w:rFonts w:ascii="Times New Roman" w:eastAsia="Times New Roman" w:hAnsi="Times New Roman"/>
          <w:color w:val="000000"/>
          <w:lang w:eastAsia="id-ID"/>
        </w:rPr>
        <w:t xml:space="preserve">dan </w:t>
      </w:r>
      <w:r w:rsidR="00FC2887" w:rsidRPr="00F7098D">
        <w:rPr>
          <w:rFonts w:ascii="Times New Roman" w:eastAsia="Times New Roman" w:hAnsi="Times New Roman"/>
          <w:i/>
          <w:iCs/>
          <w:color w:val="000000"/>
          <w:lang w:eastAsia="id-ID"/>
        </w:rPr>
        <w:t>Maniltoa browneoides</w:t>
      </w:r>
      <w:r w:rsidR="00903C87" w:rsidRPr="00F7098D">
        <w:rPr>
          <w:rFonts w:ascii="Times New Roman" w:eastAsia="Times New Roman" w:hAnsi="Times New Roman"/>
          <w:i/>
          <w:iCs/>
          <w:color w:val="000000"/>
          <w:lang w:eastAsia="id-ID"/>
        </w:rPr>
        <w:t xml:space="preserve"> </w:t>
      </w:r>
      <w:r w:rsidR="00903C87" w:rsidRPr="00F7098D">
        <w:rPr>
          <w:rFonts w:ascii="Times New Roman" w:hAnsi="Times New Roman"/>
          <w:bCs/>
        </w:rPr>
        <w:t>(subfamili Papilionoideae)</w:t>
      </w:r>
      <w:r w:rsidR="00FC2887" w:rsidRPr="00F7098D">
        <w:rPr>
          <w:rFonts w:ascii="Times New Roman" w:eastAsia="Times New Roman" w:hAnsi="Times New Roman"/>
          <w:color w:val="000000"/>
          <w:lang w:eastAsia="id-ID"/>
        </w:rPr>
        <w:t>.</w:t>
      </w:r>
    </w:p>
    <w:p w14:paraId="767A0110" w14:textId="4DA64F4E" w:rsidR="00A26A21" w:rsidRPr="00F7098D" w:rsidRDefault="00C12D0C" w:rsidP="00D36016">
      <w:pPr>
        <w:spacing w:after="0" w:line="240" w:lineRule="auto"/>
        <w:ind w:right="96" w:firstLine="720"/>
        <w:jc w:val="both"/>
        <w:rPr>
          <w:rFonts w:ascii="Times New Roman" w:eastAsia="Times New Roman" w:hAnsi="Times New Roman"/>
          <w:color w:val="000000"/>
          <w:lang w:eastAsia="id-ID"/>
        </w:rPr>
      </w:pPr>
      <w:r w:rsidRPr="00F7098D">
        <w:rPr>
          <w:rFonts w:ascii="Times New Roman" w:hAnsi="Times New Roman"/>
          <w:bCs/>
        </w:rPr>
        <w:t>Selain menambah nilai estetika</w:t>
      </w:r>
      <w:r w:rsidRPr="00F7098D">
        <w:rPr>
          <w:rFonts w:ascii="Times New Roman" w:hAnsi="Times New Roman"/>
          <w:b/>
        </w:rPr>
        <w:t xml:space="preserve">, </w:t>
      </w:r>
      <w:r w:rsidR="00A622A4" w:rsidRPr="00F7098D">
        <w:rPr>
          <w:rFonts w:ascii="Times New Roman" w:hAnsi="Times New Roman"/>
          <w:bCs/>
        </w:rPr>
        <w:t>pe</w:t>
      </w:r>
      <w:r w:rsidRPr="00F7098D">
        <w:rPr>
          <w:rFonts w:ascii="Times New Roman" w:hAnsi="Times New Roman"/>
          <w:bCs/>
        </w:rPr>
        <w:t>pohon</w:t>
      </w:r>
      <w:r w:rsidR="00A622A4" w:rsidRPr="00F7098D">
        <w:rPr>
          <w:rFonts w:ascii="Times New Roman" w:hAnsi="Times New Roman"/>
          <w:bCs/>
        </w:rPr>
        <w:t>an</w:t>
      </w:r>
      <w:r w:rsidR="00B34235" w:rsidRPr="00F7098D">
        <w:rPr>
          <w:rFonts w:ascii="Times New Roman" w:hAnsi="Times New Roman"/>
          <w:bCs/>
        </w:rPr>
        <w:t xml:space="preserve"> pada famili Fabaceae dengan tajuknya yang lebar dapat dijadikan sebagai tanaman peneduh </w:t>
      </w:r>
      <w:r w:rsidR="00EF6A6E" w:rsidRPr="00F7098D">
        <w:rPr>
          <w:rFonts w:ascii="Times New Roman" w:hAnsi="Times New Roman"/>
          <w:bCs/>
        </w:rPr>
        <w:t xml:space="preserve">yang </w:t>
      </w:r>
      <w:r w:rsidRPr="00F7098D">
        <w:rPr>
          <w:rFonts w:ascii="Times New Roman" w:hAnsi="Times New Roman"/>
          <w:bCs/>
        </w:rPr>
        <w:t>berperan dalam penyerapan karbon (CO</w:t>
      </w:r>
      <w:r w:rsidRPr="00F7098D">
        <w:rPr>
          <w:rFonts w:ascii="Times New Roman" w:hAnsi="Times New Roman"/>
          <w:bCs/>
          <w:vertAlign w:val="subscript"/>
        </w:rPr>
        <w:t>2</w:t>
      </w:r>
      <w:r w:rsidRPr="00F7098D">
        <w:rPr>
          <w:rFonts w:ascii="Times New Roman" w:hAnsi="Times New Roman"/>
          <w:bCs/>
        </w:rPr>
        <w:t xml:space="preserve">) </w:t>
      </w:r>
      <w:r w:rsidR="00B34235" w:rsidRPr="00F7098D">
        <w:rPr>
          <w:rFonts w:ascii="Times New Roman" w:hAnsi="Times New Roman"/>
          <w:bCs/>
        </w:rPr>
        <w:t xml:space="preserve">sehingga </w:t>
      </w:r>
      <w:r w:rsidRPr="00F7098D">
        <w:rPr>
          <w:rFonts w:ascii="Times New Roman" w:hAnsi="Times New Roman"/>
          <w:bCs/>
        </w:rPr>
        <w:t xml:space="preserve">dapat mengurangi polusi udara yang disebabkan kendaraan bermotor dan aktivitas manusia yang lain. </w:t>
      </w:r>
      <w:r w:rsidR="00B34235" w:rsidRPr="00F7098D">
        <w:rPr>
          <w:rFonts w:ascii="Times New Roman" w:hAnsi="Times New Roman"/>
          <w:bCs/>
        </w:rPr>
        <w:t xml:space="preserve">Ginting (2012) mengatakan bahwa famili Fabaceae </w:t>
      </w:r>
      <w:r w:rsidR="00D05A24">
        <w:rPr>
          <w:rFonts w:ascii="Times New Roman" w:hAnsi="Times New Roman"/>
          <w:bCs/>
        </w:rPr>
        <w:t>dengan tingkatan</w:t>
      </w:r>
      <w:r w:rsidR="00B34235" w:rsidRPr="00F7098D">
        <w:rPr>
          <w:rFonts w:ascii="Times New Roman" w:hAnsi="Times New Roman"/>
          <w:bCs/>
        </w:rPr>
        <w:t xml:space="preserve"> pohon dapat di</w:t>
      </w:r>
      <w:r w:rsidR="00D05A24">
        <w:rPr>
          <w:rFonts w:ascii="Times New Roman" w:hAnsi="Times New Roman"/>
          <w:bCs/>
        </w:rPr>
        <w:t>jadikan</w:t>
      </w:r>
      <w:r w:rsidR="00B34235" w:rsidRPr="00F7098D">
        <w:rPr>
          <w:rFonts w:ascii="Times New Roman" w:hAnsi="Times New Roman"/>
          <w:bCs/>
        </w:rPr>
        <w:t xml:space="preserve"> sebagai tanaman pionir </w:t>
      </w:r>
      <w:r w:rsidR="00D05A24">
        <w:rPr>
          <w:rFonts w:ascii="Times New Roman" w:hAnsi="Times New Roman"/>
          <w:bCs/>
        </w:rPr>
        <w:t xml:space="preserve">dalam </w:t>
      </w:r>
      <w:r w:rsidR="00B34235" w:rsidRPr="00F7098D">
        <w:rPr>
          <w:rFonts w:ascii="Times New Roman" w:hAnsi="Times New Roman"/>
          <w:bCs/>
        </w:rPr>
        <w:t xml:space="preserve">penghijauan. Sejalan dengan itu, Khatimah, dkk (2023) juga menjelaskan bahwa </w:t>
      </w:r>
      <w:r w:rsidR="009C30C4" w:rsidRPr="00F7098D">
        <w:rPr>
          <w:rFonts w:ascii="Times New Roman" w:hAnsi="Times New Roman"/>
          <w:bCs/>
        </w:rPr>
        <w:t xml:space="preserve">pada lahan </w:t>
      </w:r>
      <w:r w:rsidR="009C30C4">
        <w:rPr>
          <w:rFonts w:ascii="Times New Roman" w:hAnsi="Times New Roman"/>
          <w:bCs/>
        </w:rPr>
        <w:t>dengan potensi dan produktivitas rendah</w:t>
      </w:r>
      <w:r w:rsidR="009C30C4" w:rsidRPr="00F7098D">
        <w:rPr>
          <w:rFonts w:ascii="Times New Roman" w:hAnsi="Times New Roman"/>
          <w:bCs/>
        </w:rPr>
        <w:t xml:space="preserve"> </w:t>
      </w:r>
      <w:r w:rsidR="009C30C4">
        <w:rPr>
          <w:rFonts w:ascii="Times New Roman" w:hAnsi="Times New Roman"/>
          <w:bCs/>
        </w:rPr>
        <w:t xml:space="preserve">sering ditemukan jenis dari </w:t>
      </w:r>
      <w:r w:rsidR="00B34235" w:rsidRPr="00F7098D">
        <w:rPr>
          <w:rFonts w:ascii="Times New Roman" w:hAnsi="Times New Roman"/>
          <w:bCs/>
        </w:rPr>
        <w:t>famili Fabaceae karena mampu mengikat nitrogen (N) dari atmosfer melalui bintil akar.</w:t>
      </w:r>
    </w:p>
    <w:p w14:paraId="7A723422" w14:textId="76010200" w:rsidR="004D3E96" w:rsidRPr="00F7098D" w:rsidRDefault="00B34235" w:rsidP="00D36016">
      <w:pPr>
        <w:spacing w:after="0" w:line="240" w:lineRule="auto"/>
        <w:ind w:right="96" w:firstLine="720"/>
        <w:jc w:val="both"/>
        <w:rPr>
          <w:rFonts w:ascii="Times New Roman" w:eastAsia="Times New Roman" w:hAnsi="Times New Roman"/>
          <w:color w:val="000000"/>
          <w:lang w:eastAsia="id-ID"/>
        </w:rPr>
      </w:pPr>
      <w:r w:rsidRPr="00F7098D">
        <w:rPr>
          <w:rFonts w:ascii="Times New Roman" w:hAnsi="Times New Roman"/>
          <w:bCs/>
        </w:rPr>
        <w:t>Selain anggota dari famili Fabaceae</w:t>
      </w:r>
      <w:r w:rsidR="00A26A21" w:rsidRPr="00F7098D">
        <w:rPr>
          <w:rFonts w:ascii="Times New Roman" w:hAnsi="Times New Roman"/>
          <w:bCs/>
        </w:rPr>
        <w:t xml:space="preserve">, </w:t>
      </w:r>
      <w:r w:rsidRPr="00F7098D">
        <w:rPr>
          <w:rFonts w:ascii="Times New Roman" w:hAnsi="Times New Roman"/>
          <w:bCs/>
        </w:rPr>
        <w:t xml:space="preserve">banyak </w:t>
      </w:r>
      <w:r w:rsidR="00A26A21" w:rsidRPr="00F7098D">
        <w:rPr>
          <w:rFonts w:ascii="Times New Roman" w:hAnsi="Times New Roman"/>
          <w:bCs/>
        </w:rPr>
        <w:t xml:space="preserve">juga jenis tumbuhan </w:t>
      </w:r>
      <w:r w:rsidRPr="00F7098D">
        <w:rPr>
          <w:rFonts w:ascii="Times New Roman" w:hAnsi="Times New Roman"/>
          <w:bCs/>
        </w:rPr>
        <w:t xml:space="preserve">ditemukan di areal kampus Unimed </w:t>
      </w:r>
      <w:r w:rsidR="00A26A21" w:rsidRPr="00F7098D">
        <w:rPr>
          <w:rFonts w:ascii="Times New Roman" w:hAnsi="Times New Roman"/>
          <w:bCs/>
        </w:rPr>
        <w:t xml:space="preserve">yang bermanfaat sebagai peneduh dan salah satu diantaranya yang paling mendominasi adalah </w:t>
      </w:r>
      <w:r w:rsidR="00B8079D" w:rsidRPr="00F7098D">
        <w:rPr>
          <w:rFonts w:ascii="Times New Roman" w:hAnsi="Times New Roman"/>
          <w:bCs/>
        </w:rPr>
        <w:t>mahoni (</w:t>
      </w:r>
      <w:r w:rsidR="00B8079D" w:rsidRPr="00F7098D">
        <w:rPr>
          <w:rFonts w:ascii="Times New Roman" w:hAnsi="Times New Roman"/>
          <w:bCs/>
          <w:i/>
          <w:iCs/>
        </w:rPr>
        <w:t>Swietenia mahagoni</w:t>
      </w:r>
      <w:r w:rsidR="00B8079D" w:rsidRPr="00F7098D">
        <w:rPr>
          <w:rFonts w:ascii="Times New Roman" w:hAnsi="Times New Roman"/>
          <w:bCs/>
        </w:rPr>
        <w:t>)</w:t>
      </w:r>
      <w:r w:rsidR="004D3E96" w:rsidRPr="00F7098D">
        <w:rPr>
          <w:rFonts w:ascii="Times New Roman" w:hAnsi="Times New Roman"/>
          <w:bCs/>
        </w:rPr>
        <w:t>. Mansur dan Bayu (2013) menyatakan bahwa mahoni (</w:t>
      </w:r>
      <w:r w:rsidR="004D3E96" w:rsidRPr="00F7098D">
        <w:rPr>
          <w:rFonts w:ascii="Times New Roman" w:hAnsi="Times New Roman"/>
          <w:bCs/>
          <w:i/>
          <w:iCs/>
        </w:rPr>
        <w:t>Swietenia mahagoni</w:t>
      </w:r>
      <w:r w:rsidR="004D3E96" w:rsidRPr="00F7098D">
        <w:rPr>
          <w:rFonts w:ascii="Times New Roman" w:hAnsi="Times New Roman"/>
          <w:bCs/>
        </w:rPr>
        <w:t xml:space="preserve">) merupakan salah satu jenis tumbuhan dimana bibitnya mudah ditemukan, memiliki perawakan pohon dengan kanopi rindang, perakaran dalam, berbatang besar, percabangan tidak mudah patah, daun tidak mudah gugur, dan tidak mengandung racun serta tumbuhan berumur panjang. Oleh karena itu, pohon mahoni banyak ditanam dan ditemukan di areal kampus Unimed.  </w:t>
      </w:r>
      <w:r w:rsidR="005E6D22" w:rsidRPr="00F7098D">
        <w:rPr>
          <w:rFonts w:ascii="Times New Roman" w:hAnsi="Times New Roman"/>
          <w:bCs/>
        </w:rPr>
        <w:t xml:space="preserve">Menurut </w:t>
      </w:r>
      <w:r w:rsidR="004D3E96" w:rsidRPr="00F7098D">
        <w:rPr>
          <w:rFonts w:ascii="Times New Roman" w:hAnsi="Times New Roman"/>
          <w:bCs/>
        </w:rPr>
        <w:t xml:space="preserve">Dahlan (2004) </w:t>
      </w:r>
      <w:r w:rsidR="005E6D22" w:rsidRPr="00F7098D">
        <w:rPr>
          <w:rFonts w:ascii="Times New Roman" w:hAnsi="Times New Roman"/>
          <w:bCs/>
        </w:rPr>
        <w:t>menyebutkan</w:t>
      </w:r>
      <w:r w:rsidR="004D3E96" w:rsidRPr="00F7098D">
        <w:rPr>
          <w:rFonts w:ascii="Times New Roman" w:hAnsi="Times New Roman"/>
          <w:bCs/>
        </w:rPr>
        <w:t xml:space="preserve"> bahwa mahoni </w:t>
      </w:r>
      <w:r w:rsidR="00CE1A0D">
        <w:rPr>
          <w:rFonts w:ascii="Times New Roman" w:hAnsi="Times New Roman"/>
          <w:bCs/>
        </w:rPr>
        <w:t>toleran</w:t>
      </w:r>
      <w:r w:rsidR="004D3E96" w:rsidRPr="00F7098D">
        <w:rPr>
          <w:rFonts w:ascii="Times New Roman" w:hAnsi="Times New Roman"/>
          <w:bCs/>
        </w:rPr>
        <w:t xml:space="preserve"> terhadap pencemaran debu dan mampu menyerap debu. Berdasarkan Dahlan (2007)</w:t>
      </w:r>
      <w:r w:rsidR="005E6D22" w:rsidRPr="00F7098D">
        <w:rPr>
          <w:rFonts w:ascii="Times New Roman" w:hAnsi="Times New Roman"/>
          <w:bCs/>
        </w:rPr>
        <w:t xml:space="preserve"> juga</w:t>
      </w:r>
      <w:r w:rsidR="004D3E96" w:rsidRPr="00F7098D">
        <w:rPr>
          <w:rFonts w:ascii="Times New Roman" w:hAnsi="Times New Roman"/>
          <w:bCs/>
        </w:rPr>
        <w:t xml:space="preserve"> </w:t>
      </w:r>
      <w:r w:rsidR="00225BC1" w:rsidRPr="00F7098D">
        <w:rPr>
          <w:rFonts w:ascii="Times New Roman" w:hAnsi="Times New Roman"/>
          <w:bCs/>
        </w:rPr>
        <w:t xml:space="preserve">diketahui </w:t>
      </w:r>
      <w:r w:rsidR="004D3E96" w:rsidRPr="00F7098D">
        <w:rPr>
          <w:rFonts w:ascii="Times New Roman" w:hAnsi="Times New Roman"/>
          <w:bCs/>
        </w:rPr>
        <w:t>daya serap CO</w:t>
      </w:r>
      <w:r w:rsidR="004D3E96" w:rsidRPr="00F7098D">
        <w:rPr>
          <w:rFonts w:ascii="Times New Roman" w:hAnsi="Times New Roman"/>
          <w:bCs/>
          <w:vertAlign w:val="subscript"/>
        </w:rPr>
        <w:t>2</w:t>
      </w:r>
      <w:r w:rsidR="004D3E96" w:rsidRPr="00F7098D">
        <w:rPr>
          <w:rFonts w:ascii="Times New Roman" w:hAnsi="Times New Roman"/>
          <w:bCs/>
        </w:rPr>
        <w:t xml:space="preserve"> pada tumbuhan mahoni sebesar </w:t>
      </w:r>
      <w:r w:rsidR="004D3E96" w:rsidRPr="00F7098D">
        <w:rPr>
          <w:rFonts w:ascii="Times New Roman" w:eastAsia="Times New Roman" w:hAnsi="Times New Roman"/>
          <w:color w:val="000000"/>
          <w:lang w:eastAsia="id-ID"/>
        </w:rPr>
        <w:t xml:space="preserve">295,73 kg/pohon/tahun. </w:t>
      </w:r>
      <w:r w:rsidR="004D3E96" w:rsidRPr="00F7098D">
        <w:rPr>
          <w:rFonts w:ascii="Times New Roman" w:hAnsi="Times New Roman"/>
          <w:bCs/>
        </w:rPr>
        <w:t>Hal ini sejalan dengan hasil penelitian Marisha (2018) dimana mahoni merupakan jenis tumbuhan dengan daya serap CO</w:t>
      </w:r>
      <w:r w:rsidR="004D3E96" w:rsidRPr="00F7098D">
        <w:rPr>
          <w:rFonts w:ascii="Times New Roman" w:hAnsi="Times New Roman"/>
          <w:bCs/>
          <w:vertAlign w:val="subscript"/>
        </w:rPr>
        <w:t>2</w:t>
      </w:r>
      <w:r w:rsidR="004D3E96" w:rsidRPr="00F7098D">
        <w:rPr>
          <w:rFonts w:ascii="Times New Roman" w:hAnsi="Times New Roman"/>
          <w:bCs/>
        </w:rPr>
        <w:t xml:space="preserve"> tertinggi. </w:t>
      </w:r>
    </w:p>
    <w:p w14:paraId="1BE551E9" w14:textId="5A09872A" w:rsidR="002947F7" w:rsidRPr="00F7098D" w:rsidRDefault="002947F7" w:rsidP="00232807">
      <w:pPr>
        <w:spacing w:after="0" w:line="240" w:lineRule="auto"/>
        <w:jc w:val="center"/>
        <w:rPr>
          <w:rFonts w:ascii="Times New Roman" w:hAnsi="Times New Roman"/>
          <w:spacing w:val="-5"/>
        </w:rPr>
      </w:pPr>
    </w:p>
    <w:p w14:paraId="3A5597F2" w14:textId="77777777" w:rsidR="00EE128B" w:rsidRPr="00F7098D" w:rsidRDefault="00EE128B" w:rsidP="00864CC3">
      <w:pPr>
        <w:widowControl w:val="0"/>
        <w:autoSpaceDE w:val="0"/>
        <w:autoSpaceDN w:val="0"/>
        <w:adjustRightInd w:val="0"/>
        <w:spacing w:after="0" w:line="240" w:lineRule="auto"/>
        <w:jc w:val="both"/>
        <w:rPr>
          <w:rFonts w:ascii="Times New Roman" w:hAnsi="Times New Roman"/>
          <w:bCs/>
          <w:spacing w:val="-5"/>
          <w:sz w:val="24"/>
          <w:szCs w:val="24"/>
        </w:rPr>
      </w:pPr>
    </w:p>
    <w:p w14:paraId="00B2F862" w14:textId="3CB4989D" w:rsidR="00EE128B" w:rsidRPr="00F7098D" w:rsidRDefault="00AC4382" w:rsidP="00EE128B">
      <w:pPr>
        <w:pStyle w:val="Heading1"/>
        <w:suppressAutoHyphens/>
        <w:jc w:val="both"/>
        <w:rPr>
          <w:sz w:val="18"/>
          <w:szCs w:val="18"/>
          <w:lang w:val="id-ID"/>
        </w:rPr>
      </w:pPr>
      <w:r w:rsidRPr="00F7098D">
        <w:rPr>
          <w:i w:val="0"/>
          <w:sz w:val="24"/>
          <w:szCs w:val="24"/>
          <w:lang w:val="id-ID"/>
        </w:rPr>
        <w:t>SIMPULAN</w:t>
      </w:r>
    </w:p>
    <w:p w14:paraId="6CEF766E" w14:textId="0A347FE5" w:rsidR="00AC4382" w:rsidRPr="00F7098D" w:rsidRDefault="009F6EC4" w:rsidP="00D36016">
      <w:pPr>
        <w:pStyle w:val="Heading1"/>
        <w:suppressAutoHyphens/>
        <w:ind w:right="96" w:firstLine="709"/>
        <w:jc w:val="both"/>
        <w:rPr>
          <w:sz w:val="22"/>
          <w:szCs w:val="22"/>
          <w:lang w:val="id-ID"/>
        </w:rPr>
      </w:pPr>
      <w:r w:rsidRPr="00F7098D">
        <w:rPr>
          <w:b w:val="0"/>
          <w:i w:val="0"/>
          <w:sz w:val="22"/>
          <w:szCs w:val="22"/>
          <w:lang w:val="id-ID"/>
        </w:rPr>
        <w:t>Tumbuhan berbunga (Angiospermae) di areal kampus Unimed terdapat 80 jenis tergolong ke dalam 71 genus dan 33 famili serta terdiri dari kelompok monokotil dan dikotil. Kelompok tumbuhan monokotil didominasi oleh famili Arecacea</w:t>
      </w:r>
      <w:r w:rsidR="00BB173E" w:rsidRPr="00F7098D">
        <w:rPr>
          <w:b w:val="0"/>
          <w:i w:val="0"/>
          <w:sz w:val="22"/>
          <w:szCs w:val="22"/>
          <w:lang w:val="id-ID"/>
        </w:rPr>
        <w:t>e</w:t>
      </w:r>
      <w:r w:rsidRPr="00F7098D">
        <w:rPr>
          <w:b w:val="0"/>
          <w:i w:val="0"/>
          <w:sz w:val="22"/>
          <w:szCs w:val="22"/>
          <w:lang w:val="id-ID"/>
        </w:rPr>
        <w:t>, sedangkan tumbuhan dikotil didominasi oleh famili Fabaceae.</w:t>
      </w:r>
      <w:r w:rsidR="00BB173E" w:rsidRPr="00F7098D">
        <w:rPr>
          <w:b w:val="0"/>
          <w:i w:val="0"/>
          <w:sz w:val="22"/>
          <w:szCs w:val="22"/>
          <w:lang w:val="id-ID"/>
        </w:rPr>
        <w:t xml:space="preserve"> Berbagai bentuk perawakan (habitus) mulai dari herba, semak, perdu dan pohon; serta beragam manfaat dari tumbuhan berbunga (Angiospermae) yaitu sebagai tanaman hias, tanaman buah, tanaman peneduh dan sebagai tanaman obat.</w:t>
      </w:r>
    </w:p>
    <w:p w14:paraId="399F47F5" w14:textId="77777777" w:rsidR="00AC4382" w:rsidRPr="00F7098D" w:rsidRDefault="00AC4382" w:rsidP="00AC4382">
      <w:pPr>
        <w:autoSpaceDE w:val="0"/>
        <w:autoSpaceDN w:val="0"/>
        <w:adjustRightInd w:val="0"/>
        <w:spacing w:after="0" w:line="240" w:lineRule="auto"/>
        <w:jc w:val="both"/>
        <w:rPr>
          <w:rFonts w:ascii="Times New Roman" w:hAnsi="Times New Roman"/>
          <w:b/>
          <w:bCs/>
          <w:color w:val="000000"/>
          <w:sz w:val="24"/>
          <w:szCs w:val="24"/>
        </w:rPr>
      </w:pPr>
    </w:p>
    <w:p w14:paraId="7244604F" w14:textId="77777777" w:rsidR="00AC4382" w:rsidRPr="00F7098D" w:rsidRDefault="00AC4382" w:rsidP="00EE128B">
      <w:pPr>
        <w:shd w:val="clear" w:color="auto" w:fill="FFFFFF"/>
        <w:spacing w:after="0" w:line="240" w:lineRule="auto"/>
        <w:jc w:val="both"/>
        <w:rPr>
          <w:rFonts w:ascii="Times New Roman" w:eastAsia="Times New Roman" w:hAnsi="Times New Roman"/>
          <w:b/>
          <w:color w:val="212121"/>
          <w:sz w:val="24"/>
          <w:szCs w:val="24"/>
          <w:lang w:eastAsia="id-ID"/>
        </w:rPr>
      </w:pPr>
    </w:p>
    <w:p w14:paraId="442FA18C" w14:textId="6D04DE3B" w:rsidR="00EE128B" w:rsidRPr="00F7098D" w:rsidRDefault="00EE128B" w:rsidP="00EE128B">
      <w:pPr>
        <w:widowControl w:val="0"/>
        <w:autoSpaceDE w:val="0"/>
        <w:autoSpaceDN w:val="0"/>
        <w:adjustRightInd w:val="0"/>
        <w:spacing w:after="0" w:line="240" w:lineRule="auto"/>
        <w:rPr>
          <w:rFonts w:ascii="Times New Roman" w:hAnsi="Times New Roman"/>
          <w:sz w:val="18"/>
          <w:szCs w:val="18"/>
        </w:rPr>
      </w:pPr>
      <w:r w:rsidRPr="00F7098D">
        <w:rPr>
          <w:rFonts w:ascii="Times New Roman" w:hAnsi="Times New Roman"/>
          <w:b/>
          <w:bCs/>
          <w:spacing w:val="-1"/>
          <w:sz w:val="24"/>
          <w:szCs w:val="24"/>
        </w:rPr>
        <w:t>DA</w:t>
      </w:r>
      <w:r w:rsidRPr="00F7098D">
        <w:rPr>
          <w:rFonts w:ascii="Times New Roman" w:hAnsi="Times New Roman"/>
          <w:b/>
          <w:bCs/>
          <w:spacing w:val="-5"/>
          <w:sz w:val="24"/>
          <w:szCs w:val="24"/>
        </w:rPr>
        <w:t>F</w:t>
      </w:r>
      <w:r w:rsidRPr="00F7098D">
        <w:rPr>
          <w:rFonts w:ascii="Times New Roman" w:hAnsi="Times New Roman"/>
          <w:b/>
          <w:bCs/>
          <w:spacing w:val="2"/>
          <w:sz w:val="24"/>
          <w:szCs w:val="24"/>
        </w:rPr>
        <w:t>T</w:t>
      </w:r>
      <w:r w:rsidRPr="00F7098D">
        <w:rPr>
          <w:rFonts w:ascii="Times New Roman" w:hAnsi="Times New Roman"/>
          <w:b/>
          <w:bCs/>
          <w:spacing w:val="-1"/>
          <w:sz w:val="24"/>
          <w:szCs w:val="24"/>
        </w:rPr>
        <w:t>A</w:t>
      </w:r>
      <w:r w:rsidRPr="00F7098D">
        <w:rPr>
          <w:rFonts w:ascii="Times New Roman" w:hAnsi="Times New Roman"/>
          <w:b/>
          <w:bCs/>
          <w:sz w:val="24"/>
          <w:szCs w:val="24"/>
        </w:rPr>
        <w:t xml:space="preserve">R </w:t>
      </w:r>
      <w:r w:rsidRPr="00F7098D">
        <w:rPr>
          <w:rFonts w:ascii="Times New Roman" w:hAnsi="Times New Roman"/>
          <w:b/>
          <w:bCs/>
          <w:spacing w:val="-5"/>
          <w:sz w:val="24"/>
          <w:szCs w:val="24"/>
        </w:rPr>
        <w:t>P</w:t>
      </w:r>
      <w:r w:rsidRPr="00F7098D">
        <w:rPr>
          <w:rFonts w:ascii="Times New Roman" w:hAnsi="Times New Roman"/>
          <w:b/>
          <w:bCs/>
          <w:spacing w:val="-1"/>
          <w:sz w:val="24"/>
          <w:szCs w:val="24"/>
        </w:rPr>
        <w:t>U</w:t>
      </w:r>
      <w:r w:rsidRPr="00F7098D">
        <w:rPr>
          <w:rFonts w:ascii="Times New Roman" w:hAnsi="Times New Roman"/>
          <w:b/>
          <w:bCs/>
          <w:spacing w:val="2"/>
          <w:sz w:val="24"/>
          <w:szCs w:val="24"/>
        </w:rPr>
        <w:t>ST</w:t>
      </w:r>
      <w:r w:rsidRPr="00F7098D">
        <w:rPr>
          <w:rFonts w:ascii="Times New Roman" w:hAnsi="Times New Roman"/>
          <w:b/>
          <w:bCs/>
          <w:spacing w:val="-1"/>
          <w:sz w:val="24"/>
          <w:szCs w:val="24"/>
        </w:rPr>
        <w:t>A</w:t>
      </w:r>
      <w:r w:rsidRPr="00F7098D">
        <w:rPr>
          <w:rFonts w:ascii="Times New Roman" w:hAnsi="Times New Roman"/>
          <w:b/>
          <w:bCs/>
          <w:spacing w:val="1"/>
          <w:sz w:val="24"/>
          <w:szCs w:val="24"/>
        </w:rPr>
        <w:t>K</w:t>
      </w:r>
      <w:r w:rsidRPr="00F7098D">
        <w:rPr>
          <w:rFonts w:ascii="Times New Roman" w:hAnsi="Times New Roman"/>
          <w:b/>
          <w:bCs/>
          <w:sz w:val="24"/>
          <w:szCs w:val="24"/>
        </w:rPr>
        <w:t>A</w:t>
      </w:r>
    </w:p>
    <w:p w14:paraId="4E4E9026" w14:textId="77777777" w:rsidR="00655265" w:rsidRPr="00F7098D" w:rsidRDefault="00655265" w:rsidP="00935FEF">
      <w:pPr>
        <w:widowControl w:val="0"/>
        <w:autoSpaceDE w:val="0"/>
        <w:autoSpaceDN w:val="0"/>
        <w:adjustRightInd w:val="0"/>
        <w:spacing w:after="0" w:line="240" w:lineRule="auto"/>
        <w:jc w:val="both"/>
        <w:rPr>
          <w:rFonts w:ascii="Times New Roman" w:hAnsi="Times New Roman"/>
          <w:bCs/>
          <w:sz w:val="24"/>
          <w:szCs w:val="24"/>
        </w:rPr>
      </w:pPr>
    </w:p>
    <w:p w14:paraId="5D75F874" w14:textId="61AF56DF" w:rsidR="00CC1835" w:rsidRPr="00F7098D" w:rsidRDefault="00CC1835" w:rsidP="00CC1835">
      <w:pPr>
        <w:autoSpaceDE w:val="0"/>
        <w:autoSpaceDN w:val="0"/>
        <w:adjustRightInd w:val="0"/>
        <w:spacing w:after="0" w:line="240" w:lineRule="auto"/>
        <w:ind w:left="709" w:hanging="709"/>
        <w:jc w:val="both"/>
        <w:rPr>
          <w:rFonts w:ascii="Times New Roman" w:hAnsi="Times New Roman"/>
          <w:iCs/>
          <w:color w:val="000000" w:themeColor="text1"/>
        </w:rPr>
      </w:pPr>
      <w:r w:rsidRPr="00F7098D">
        <w:rPr>
          <w:rFonts w:ascii="Times New Roman" w:hAnsi="Times New Roman"/>
          <w:iCs/>
          <w:color w:val="000000" w:themeColor="text1"/>
        </w:rPr>
        <w:t>Dahlan, E. 2004. Membangun Kota Kebun Bernuansa Hutan Kota. Bogor: IPB Press.</w:t>
      </w:r>
    </w:p>
    <w:p w14:paraId="1EA4870D" w14:textId="308F8CF9" w:rsidR="00F00A8A" w:rsidRPr="00F7098D" w:rsidRDefault="00F00A8A" w:rsidP="00D36016">
      <w:pPr>
        <w:autoSpaceDE w:val="0"/>
        <w:autoSpaceDN w:val="0"/>
        <w:adjustRightInd w:val="0"/>
        <w:spacing w:after="0" w:line="240" w:lineRule="auto"/>
        <w:ind w:left="709" w:right="96" w:hanging="709"/>
        <w:jc w:val="both"/>
        <w:rPr>
          <w:rFonts w:ascii="Times New Roman" w:hAnsi="Times New Roman"/>
          <w:iCs/>
          <w:color w:val="000000" w:themeColor="text1"/>
        </w:rPr>
      </w:pPr>
      <w:r w:rsidRPr="00F7098D">
        <w:rPr>
          <w:rFonts w:ascii="Times New Roman" w:hAnsi="Times New Roman"/>
          <w:iCs/>
          <w:color w:val="000000" w:themeColor="text1"/>
        </w:rPr>
        <w:t>Dahlan E,N. 2007. Jumlah Emisi Gas Co2 dan Pemilihan Jenis Tanaman Berdaya Rosot</w:t>
      </w:r>
      <w:r w:rsidR="00D36016" w:rsidRPr="00F7098D">
        <w:rPr>
          <w:rFonts w:ascii="Times New Roman" w:hAnsi="Times New Roman"/>
          <w:iCs/>
          <w:color w:val="000000" w:themeColor="text1"/>
        </w:rPr>
        <w:t xml:space="preserve"> </w:t>
      </w:r>
      <w:r w:rsidRPr="00F7098D">
        <w:rPr>
          <w:rFonts w:ascii="Times New Roman" w:hAnsi="Times New Roman"/>
          <w:iCs/>
          <w:color w:val="000000" w:themeColor="text1"/>
        </w:rPr>
        <w:t xml:space="preserve">Sangat Tinggi: Studi Kasus Di Kota Bogor. </w:t>
      </w:r>
      <w:r w:rsidRPr="00F7098D">
        <w:rPr>
          <w:rFonts w:ascii="Times New Roman" w:hAnsi="Times New Roman"/>
          <w:i/>
          <w:color w:val="000000" w:themeColor="text1"/>
        </w:rPr>
        <w:t>Media Konservasi</w:t>
      </w:r>
      <w:r w:rsidRPr="00F7098D">
        <w:rPr>
          <w:rFonts w:ascii="Times New Roman" w:hAnsi="Times New Roman"/>
          <w:iCs/>
          <w:color w:val="000000" w:themeColor="text1"/>
        </w:rPr>
        <w:t xml:space="preserve">. Vol. 13 No. 2. </w:t>
      </w:r>
    </w:p>
    <w:p w14:paraId="77DA458E" w14:textId="77777777" w:rsidR="008863B6" w:rsidRPr="00F7098D" w:rsidRDefault="004A6145" w:rsidP="008863B6">
      <w:pPr>
        <w:autoSpaceDE w:val="0"/>
        <w:autoSpaceDN w:val="0"/>
        <w:adjustRightInd w:val="0"/>
        <w:spacing w:after="0" w:line="240" w:lineRule="auto"/>
        <w:ind w:left="709" w:right="96" w:hanging="709"/>
        <w:jc w:val="both"/>
        <w:rPr>
          <w:rFonts w:ascii="Times New Roman" w:hAnsi="Times New Roman"/>
          <w:iCs/>
          <w:color w:val="000000" w:themeColor="text1"/>
        </w:rPr>
      </w:pPr>
      <w:r w:rsidRPr="00F7098D">
        <w:rPr>
          <w:rFonts w:ascii="Times New Roman" w:hAnsi="Times New Roman"/>
          <w:iCs/>
          <w:color w:val="000000" w:themeColor="text1"/>
        </w:rPr>
        <w:t>Ginting, P. Simon. 2012. Kualitas Nutrisi dan Pemanfaatan Genus Indigofera Sebagai Pakan Ternak Ruminansia. Loka Penelitian Kambing Potong. Sumatera Utara.</w:t>
      </w:r>
    </w:p>
    <w:p w14:paraId="383ED59A" w14:textId="77777777" w:rsidR="008863B6" w:rsidRPr="00F7098D" w:rsidRDefault="004D2DEF" w:rsidP="008863B6">
      <w:pPr>
        <w:autoSpaceDE w:val="0"/>
        <w:autoSpaceDN w:val="0"/>
        <w:adjustRightInd w:val="0"/>
        <w:spacing w:after="0" w:line="240" w:lineRule="auto"/>
        <w:ind w:left="709" w:right="96" w:hanging="709"/>
        <w:jc w:val="both"/>
        <w:rPr>
          <w:rFonts w:ascii="Times New Roman" w:hAnsi="Times New Roman"/>
          <w:iCs/>
          <w:color w:val="000000" w:themeColor="text1"/>
        </w:rPr>
      </w:pPr>
      <w:r w:rsidRPr="00F7098D">
        <w:rPr>
          <w:rFonts w:ascii="Times New Roman" w:hAnsi="Times New Roman"/>
          <w:iCs/>
          <w:color w:val="000000" w:themeColor="text1"/>
        </w:rPr>
        <w:t xml:space="preserve">Humas Unimed. 2016. UNIMED Raih Peringkat 20 Kampus Hijau. [Online]. </w:t>
      </w:r>
      <w:r w:rsidRPr="00F7098D">
        <w:rPr>
          <w:b/>
          <w:iCs/>
          <w:color w:val="000000" w:themeColor="text1"/>
        </w:rPr>
        <w:t xml:space="preserve"> </w:t>
      </w:r>
      <w:r w:rsidRPr="00F7098D">
        <w:rPr>
          <w:rFonts w:ascii="Times New Roman" w:hAnsi="Times New Roman"/>
          <w:iCs/>
          <w:color w:val="000000" w:themeColor="text1"/>
        </w:rPr>
        <w:t xml:space="preserve">Available: </w:t>
      </w:r>
      <w:hyperlink r:id="rId12" w:history="1">
        <w:r w:rsidRPr="00F7098D">
          <w:rPr>
            <w:rStyle w:val="Hyperlink"/>
            <w:rFonts w:ascii="Times New Roman" w:hAnsi="Times New Roman"/>
            <w:iCs/>
            <w:color w:val="000000" w:themeColor="text1"/>
            <w:u w:val="none"/>
          </w:rPr>
          <w:t>https://old.unimed.ac.id</w:t>
        </w:r>
      </w:hyperlink>
      <w:r w:rsidRPr="00F7098D">
        <w:rPr>
          <w:rFonts w:ascii="Times New Roman" w:hAnsi="Times New Roman"/>
          <w:iCs/>
          <w:color w:val="000000" w:themeColor="text1"/>
        </w:rPr>
        <w:t xml:space="preserve"> [30.12.2016].</w:t>
      </w:r>
    </w:p>
    <w:p w14:paraId="43AE8991" w14:textId="77777777" w:rsidR="008863B6" w:rsidRPr="00F7098D" w:rsidRDefault="0042542B" w:rsidP="008863B6">
      <w:pPr>
        <w:autoSpaceDE w:val="0"/>
        <w:autoSpaceDN w:val="0"/>
        <w:adjustRightInd w:val="0"/>
        <w:spacing w:after="0" w:line="240" w:lineRule="auto"/>
        <w:ind w:left="709" w:right="96" w:hanging="709"/>
        <w:jc w:val="both"/>
        <w:rPr>
          <w:rFonts w:ascii="Times New Roman" w:hAnsi="Times New Roman"/>
          <w:iCs/>
          <w:color w:val="000000" w:themeColor="text1"/>
        </w:rPr>
      </w:pPr>
      <w:r w:rsidRPr="00F7098D">
        <w:rPr>
          <w:rFonts w:ascii="Times New Roman" w:hAnsi="Times New Roman"/>
          <w:iCs/>
          <w:color w:val="000000" w:themeColor="text1"/>
        </w:rPr>
        <w:t>Khatimah, Husnul., Yudi F. Arifin., Aminuddin P. Putra. 2023. Buku Ilmiah Populer Etnobotani Fabaceae di KHDTK Universitas Lambung Mangkurat. Banjarmasin: Lambung Mangkurat University Press.</w:t>
      </w:r>
    </w:p>
    <w:p w14:paraId="79788BDE" w14:textId="77777777" w:rsidR="008863B6" w:rsidRPr="00F7098D" w:rsidRDefault="00DA7A63" w:rsidP="008863B6">
      <w:pPr>
        <w:autoSpaceDE w:val="0"/>
        <w:autoSpaceDN w:val="0"/>
        <w:adjustRightInd w:val="0"/>
        <w:spacing w:after="0" w:line="240" w:lineRule="auto"/>
        <w:ind w:left="709" w:right="96" w:hanging="709"/>
        <w:jc w:val="both"/>
        <w:rPr>
          <w:rFonts w:ascii="Times New Roman" w:hAnsi="Times New Roman"/>
          <w:iCs/>
          <w:color w:val="000000" w:themeColor="text1"/>
        </w:rPr>
      </w:pPr>
      <w:r w:rsidRPr="00F7098D">
        <w:rPr>
          <w:rFonts w:ascii="Times New Roman" w:hAnsi="Times New Roman"/>
          <w:iCs/>
          <w:color w:val="000000" w:themeColor="text1"/>
        </w:rPr>
        <w:lastRenderedPageBreak/>
        <w:t>Magallón, S. 2009. Flowering plants (Magnoliophyta). The TimeTree of Life, 161–165.</w:t>
      </w:r>
    </w:p>
    <w:p w14:paraId="7A631BA6" w14:textId="77777777" w:rsidR="008863B6" w:rsidRPr="00F7098D" w:rsidRDefault="001C2810" w:rsidP="008863B6">
      <w:pPr>
        <w:autoSpaceDE w:val="0"/>
        <w:autoSpaceDN w:val="0"/>
        <w:adjustRightInd w:val="0"/>
        <w:spacing w:after="0" w:line="240" w:lineRule="auto"/>
        <w:ind w:left="709" w:right="96" w:hanging="709"/>
        <w:jc w:val="both"/>
        <w:rPr>
          <w:rFonts w:ascii="Times New Roman" w:hAnsi="Times New Roman"/>
          <w:iCs/>
          <w:color w:val="000000" w:themeColor="text1"/>
        </w:rPr>
      </w:pPr>
      <w:r w:rsidRPr="00F7098D">
        <w:rPr>
          <w:rFonts w:ascii="Times New Roman" w:hAnsi="Times New Roman"/>
          <w:iCs/>
          <w:color w:val="000000" w:themeColor="text1"/>
        </w:rPr>
        <w:t xml:space="preserve">Marisha, Sianne. 2018. Analisis Kemampuan Pohon Dalam Menyerap CO2 dan Menyimpan Karbon pada Jalur Hijau Jalan di Subwilayah Kota Tegalega, Kota Bandung. </w:t>
      </w:r>
      <w:r w:rsidRPr="00F7098D">
        <w:rPr>
          <w:rFonts w:ascii="Times New Roman" w:hAnsi="Times New Roman"/>
          <w:i/>
          <w:color w:val="000000" w:themeColor="text1"/>
        </w:rPr>
        <w:t>Skripsi</w:t>
      </w:r>
      <w:r w:rsidRPr="00F7098D">
        <w:rPr>
          <w:rFonts w:ascii="Times New Roman" w:hAnsi="Times New Roman"/>
          <w:iCs/>
          <w:color w:val="000000" w:themeColor="text1"/>
        </w:rPr>
        <w:t>. Program Studi Rekayasa Kehutanan. Sekolah Ilmu dan Teknologi Hayati Institut Teknologi Bandung.</w:t>
      </w:r>
    </w:p>
    <w:p w14:paraId="6030B886" w14:textId="77777777" w:rsidR="008863B6" w:rsidRPr="00F7098D" w:rsidRDefault="0006206A" w:rsidP="008863B6">
      <w:pPr>
        <w:autoSpaceDE w:val="0"/>
        <w:autoSpaceDN w:val="0"/>
        <w:adjustRightInd w:val="0"/>
        <w:spacing w:after="0" w:line="240" w:lineRule="auto"/>
        <w:ind w:left="709" w:right="96" w:hanging="709"/>
        <w:jc w:val="both"/>
        <w:rPr>
          <w:rFonts w:ascii="Times New Roman" w:hAnsi="Times New Roman"/>
          <w:iCs/>
          <w:color w:val="000000" w:themeColor="text1"/>
        </w:rPr>
      </w:pPr>
      <w:r w:rsidRPr="00F7098D">
        <w:rPr>
          <w:rFonts w:ascii="Times New Roman" w:hAnsi="Times New Roman"/>
          <w:iCs/>
          <w:color w:val="000000" w:themeColor="text1"/>
        </w:rPr>
        <w:t>Mansur, Muhammad dan Bayu Arief Pratama. 2014. Potensi Serapan Gas Karbondioksida (CO</w:t>
      </w:r>
      <w:r w:rsidRPr="00F7098D">
        <w:rPr>
          <w:rFonts w:ascii="Times New Roman" w:hAnsi="Times New Roman"/>
          <w:iCs/>
          <w:color w:val="000000" w:themeColor="text1"/>
          <w:vertAlign w:val="subscript"/>
        </w:rPr>
        <w:t>2</w:t>
      </w:r>
      <w:r w:rsidRPr="00F7098D">
        <w:rPr>
          <w:rFonts w:ascii="Times New Roman" w:hAnsi="Times New Roman"/>
          <w:iCs/>
          <w:color w:val="000000" w:themeColor="text1"/>
        </w:rPr>
        <w:t>) Pada Jenis-Jenis Pohon Pelindung Jalan (Potential Absorption of Carbon Dioxide (CO</w:t>
      </w:r>
      <w:r w:rsidRPr="00F7098D">
        <w:rPr>
          <w:rFonts w:ascii="Times New Roman" w:hAnsi="Times New Roman"/>
          <w:iCs/>
          <w:color w:val="000000" w:themeColor="text1"/>
          <w:vertAlign w:val="subscript"/>
        </w:rPr>
        <w:t>2</w:t>
      </w:r>
      <w:r w:rsidRPr="00F7098D">
        <w:rPr>
          <w:rFonts w:ascii="Times New Roman" w:hAnsi="Times New Roman"/>
          <w:iCs/>
          <w:color w:val="000000" w:themeColor="text1"/>
        </w:rPr>
        <w:t xml:space="preserve">) in Wayside Trees). </w:t>
      </w:r>
      <w:r w:rsidRPr="00F7098D">
        <w:rPr>
          <w:rFonts w:ascii="Times New Roman" w:hAnsi="Times New Roman"/>
          <w:i/>
          <w:color w:val="000000" w:themeColor="text1"/>
        </w:rPr>
        <w:t>Jurnal Biologi Indonesia</w:t>
      </w:r>
      <w:r w:rsidRPr="00F7098D">
        <w:rPr>
          <w:rFonts w:ascii="Times New Roman" w:hAnsi="Times New Roman"/>
          <w:iCs/>
          <w:color w:val="000000" w:themeColor="text1"/>
        </w:rPr>
        <w:t xml:space="preserve">. Vol. 10 No. 2. </w:t>
      </w:r>
    </w:p>
    <w:p w14:paraId="079FAEE0" w14:textId="77777777" w:rsidR="008863B6" w:rsidRPr="00F7098D" w:rsidRDefault="0022262F" w:rsidP="008863B6">
      <w:pPr>
        <w:autoSpaceDE w:val="0"/>
        <w:autoSpaceDN w:val="0"/>
        <w:adjustRightInd w:val="0"/>
        <w:spacing w:after="0" w:line="240" w:lineRule="auto"/>
        <w:ind w:left="709" w:right="96" w:hanging="709"/>
        <w:jc w:val="both"/>
        <w:rPr>
          <w:rFonts w:ascii="Times New Roman" w:hAnsi="Times New Roman"/>
          <w:iCs/>
          <w:color w:val="000000" w:themeColor="text1"/>
        </w:rPr>
      </w:pPr>
      <w:r w:rsidRPr="00F7098D">
        <w:rPr>
          <w:rFonts w:ascii="Times New Roman" w:hAnsi="Times New Roman"/>
          <w:iCs/>
          <w:color w:val="000000" w:themeColor="text1"/>
        </w:rPr>
        <w:t xml:space="preserve">Sada, J. T. dan Tanjung, D. A. N. R. H. R. 2010. Keragaman Tumbuhan Obat Tradisional di Kampung Nansfori Distrik Supiori Utara, Kabupaten Supiori – Papua. </w:t>
      </w:r>
      <w:r w:rsidRPr="00F7098D">
        <w:rPr>
          <w:rFonts w:ascii="Times New Roman" w:hAnsi="Times New Roman"/>
          <w:i/>
          <w:color w:val="000000" w:themeColor="text1"/>
        </w:rPr>
        <w:t>Jurnal Biologi Papua</w:t>
      </w:r>
      <w:r w:rsidRPr="00F7098D">
        <w:rPr>
          <w:rFonts w:ascii="Times New Roman" w:hAnsi="Times New Roman"/>
          <w:iCs/>
          <w:color w:val="000000" w:themeColor="text1"/>
        </w:rPr>
        <w:t>. Vol. 2 No. 2.</w:t>
      </w:r>
    </w:p>
    <w:p w14:paraId="0DF5A3CD" w14:textId="77777777" w:rsidR="008863B6" w:rsidRPr="00F7098D" w:rsidRDefault="001112A0" w:rsidP="008863B6">
      <w:pPr>
        <w:autoSpaceDE w:val="0"/>
        <w:autoSpaceDN w:val="0"/>
        <w:adjustRightInd w:val="0"/>
        <w:spacing w:after="0" w:line="240" w:lineRule="auto"/>
        <w:ind w:left="709" w:right="96" w:hanging="709"/>
        <w:jc w:val="both"/>
        <w:rPr>
          <w:rFonts w:ascii="Times New Roman" w:hAnsi="Times New Roman"/>
          <w:iCs/>
          <w:color w:val="000000" w:themeColor="text1"/>
        </w:rPr>
      </w:pPr>
      <w:r w:rsidRPr="00F7098D">
        <w:rPr>
          <w:rFonts w:ascii="Times New Roman" w:hAnsi="Times New Roman"/>
        </w:rPr>
        <w:t xml:space="preserve">Silalahi, Marina. 2016. Keanekaragaman dan Distribusi Tumbuhan Bermanfaat di Pekarangan Kampus Universitas Kristen Indonesia (UKI) Cawang, Jakarta Timur. </w:t>
      </w:r>
      <w:r w:rsidRPr="00F7098D">
        <w:rPr>
          <w:rFonts w:ascii="Times New Roman" w:hAnsi="Times New Roman"/>
          <w:i/>
          <w:iCs/>
        </w:rPr>
        <w:t>Jurnal Biologi</w:t>
      </w:r>
      <w:r w:rsidRPr="00F7098D">
        <w:rPr>
          <w:rFonts w:ascii="Times New Roman" w:hAnsi="Times New Roman"/>
        </w:rPr>
        <w:t>. Vol. 20 No. 2.</w:t>
      </w:r>
    </w:p>
    <w:p w14:paraId="3BE40EF2" w14:textId="08ADC89B" w:rsidR="0042542B" w:rsidRPr="00F7098D" w:rsidRDefault="0042542B" w:rsidP="008863B6">
      <w:pPr>
        <w:autoSpaceDE w:val="0"/>
        <w:autoSpaceDN w:val="0"/>
        <w:adjustRightInd w:val="0"/>
        <w:spacing w:after="0" w:line="240" w:lineRule="auto"/>
        <w:ind w:left="709" w:right="96" w:hanging="709"/>
        <w:jc w:val="both"/>
        <w:rPr>
          <w:rFonts w:ascii="Times New Roman" w:hAnsi="Times New Roman"/>
          <w:iCs/>
          <w:color w:val="000000" w:themeColor="text1"/>
        </w:rPr>
      </w:pPr>
      <w:r w:rsidRPr="00F7098D">
        <w:rPr>
          <w:rFonts w:ascii="Times New Roman" w:hAnsi="Times New Roman"/>
          <w:iCs/>
          <w:color w:val="000000" w:themeColor="text1"/>
        </w:rPr>
        <w:t>Tjitrosoepomo, Gembong. 2010. Taksonomi Tumbuhan (Spermatophyta). Yogyakarta: Gadjah Mada University Press.</w:t>
      </w:r>
    </w:p>
    <w:p w14:paraId="5414C97E" w14:textId="77777777" w:rsidR="00BD6AE3" w:rsidRPr="00F7098D" w:rsidRDefault="0001191A" w:rsidP="00BD6AE3">
      <w:pPr>
        <w:autoSpaceDE w:val="0"/>
        <w:autoSpaceDN w:val="0"/>
        <w:adjustRightInd w:val="0"/>
        <w:spacing w:after="0" w:line="240" w:lineRule="auto"/>
        <w:ind w:left="709" w:hanging="709"/>
        <w:jc w:val="both"/>
        <w:rPr>
          <w:rFonts w:ascii="Times New Roman" w:hAnsi="Times New Roman"/>
          <w:iCs/>
          <w:color w:val="000000" w:themeColor="text1"/>
        </w:rPr>
      </w:pPr>
      <w:hyperlink r:id="rId13" w:history="1">
        <w:r w:rsidR="00BD6AE3" w:rsidRPr="00F7098D">
          <w:rPr>
            <w:rStyle w:val="Hyperlink"/>
            <w:rFonts w:ascii="Times New Roman" w:hAnsi="Times New Roman"/>
            <w:iCs/>
            <w:color w:val="000000" w:themeColor="text1"/>
            <w:u w:val="none"/>
          </w:rPr>
          <w:t>www.ipni.org</w:t>
        </w:r>
      </w:hyperlink>
      <w:r w:rsidR="00BD6AE3" w:rsidRPr="00F7098D">
        <w:rPr>
          <w:rFonts w:ascii="Times New Roman" w:hAnsi="Times New Roman"/>
          <w:iCs/>
          <w:color w:val="000000" w:themeColor="text1"/>
        </w:rPr>
        <w:t xml:space="preserve">. International Plant Names Index. [Online]. </w:t>
      </w:r>
      <w:r w:rsidR="00BD6AE3" w:rsidRPr="00F7098D">
        <w:rPr>
          <w:iCs/>
          <w:color w:val="000000" w:themeColor="text1"/>
        </w:rPr>
        <w:t xml:space="preserve"> </w:t>
      </w:r>
      <w:r w:rsidR="00BD6AE3" w:rsidRPr="00F7098D">
        <w:rPr>
          <w:rFonts w:ascii="Times New Roman" w:hAnsi="Times New Roman"/>
          <w:iCs/>
          <w:color w:val="000000" w:themeColor="text1"/>
        </w:rPr>
        <w:t>Available:</w:t>
      </w:r>
      <w:r w:rsidR="00BD6AE3" w:rsidRPr="00F7098D">
        <w:rPr>
          <w:rFonts w:ascii="Times New Roman" w:hAnsi="Times New Roman"/>
          <w:i/>
          <w:color w:val="000000" w:themeColor="text1"/>
        </w:rPr>
        <w:t xml:space="preserve"> ‘</w:t>
      </w:r>
      <w:hyperlink r:id="rId14" w:history="1">
        <w:r w:rsidR="00BD6AE3" w:rsidRPr="00F7098D">
          <w:rPr>
            <w:rStyle w:val="Hyperlink"/>
            <w:rFonts w:ascii="Times New Roman" w:hAnsi="Times New Roman"/>
            <w:iCs/>
            <w:color w:val="000000" w:themeColor="text1"/>
            <w:u w:val="none"/>
          </w:rPr>
          <w:t>https://www.ipni.org</w:t>
        </w:r>
      </w:hyperlink>
      <w:r w:rsidR="00BD6AE3" w:rsidRPr="00F7098D">
        <w:rPr>
          <w:rFonts w:ascii="Times New Roman" w:hAnsi="Times New Roman"/>
          <w:iCs/>
          <w:color w:val="000000" w:themeColor="text1"/>
        </w:rPr>
        <w:t xml:space="preserve">’. </w:t>
      </w:r>
    </w:p>
    <w:p w14:paraId="3C82C2B6" w14:textId="0881724A" w:rsidR="00BD6AE3" w:rsidRPr="00F7098D" w:rsidRDefault="00BD6AE3" w:rsidP="00BD6AE3">
      <w:pPr>
        <w:autoSpaceDE w:val="0"/>
        <w:autoSpaceDN w:val="0"/>
        <w:adjustRightInd w:val="0"/>
        <w:spacing w:after="0" w:line="240" w:lineRule="auto"/>
        <w:ind w:left="709" w:hanging="709"/>
        <w:jc w:val="both"/>
        <w:rPr>
          <w:rFonts w:ascii="Times New Roman" w:hAnsi="Times New Roman"/>
          <w:iCs/>
          <w:color w:val="000000" w:themeColor="text1"/>
        </w:rPr>
      </w:pPr>
      <w:r w:rsidRPr="00F7098D">
        <w:rPr>
          <w:rFonts w:ascii="Times New Roman" w:hAnsi="Times New Roman"/>
          <w:iCs/>
          <w:color w:val="000000" w:themeColor="text1"/>
        </w:rPr>
        <w:t xml:space="preserve">www.unimed.ac.id. Logo Unimed. [Online]. </w:t>
      </w:r>
      <w:r w:rsidRPr="00F7098D">
        <w:rPr>
          <w:iCs/>
          <w:color w:val="000000" w:themeColor="text1"/>
        </w:rPr>
        <w:t xml:space="preserve"> </w:t>
      </w:r>
      <w:r w:rsidRPr="00F7098D">
        <w:rPr>
          <w:rFonts w:ascii="Times New Roman" w:hAnsi="Times New Roman"/>
          <w:iCs/>
          <w:color w:val="000000" w:themeColor="text1"/>
        </w:rPr>
        <w:t>Available:</w:t>
      </w:r>
      <w:r w:rsidRPr="00F7098D">
        <w:rPr>
          <w:rFonts w:ascii="Times New Roman" w:hAnsi="Times New Roman"/>
          <w:i/>
          <w:color w:val="000000" w:themeColor="text1"/>
        </w:rPr>
        <w:t>‘</w:t>
      </w:r>
      <w:r w:rsidRPr="00F7098D">
        <w:rPr>
          <w:rFonts w:ascii="Times New Roman" w:hAnsi="Times New Roman"/>
          <w:iCs/>
          <w:color w:val="000000" w:themeColor="text1"/>
        </w:rPr>
        <w:t xml:space="preserve">https://www.unimed.ac.id/logo-dan-motto/’. </w:t>
      </w:r>
    </w:p>
    <w:p w14:paraId="06B475B8" w14:textId="77777777" w:rsidR="00BD6AE3" w:rsidRPr="00F7098D" w:rsidRDefault="00BD6AE3" w:rsidP="0042542B">
      <w:pPr>
        <w:autoSpaceDE w:val="0"/>
        <w:autoSpaceDN w:val="0"/>
        <w:adjustRightInd w:val="0"/>
        <w:spacing w:after="0" w:line="240" w:lineRule="auto"/>
        <w:ind w:left="709" w:hanging="709"/>
        <w:jc w:val="both"/>
        <w:rPr>
          <w:rFonts w:ascii="Times New Roman" w:hAnsi="Times New Roman"/>
          <w:iCs/>
          <w:color w:val="000000" w:themeColor="text1"/>
          <w:sz w:val="24"/>
          <w:szCs w:val="24"/>
        </w:rPr>
      </w:pPr>
    </w:p>
    <w:p w14:paraId="0C0E34D1" w14:textId="180CDED7" w:rsidR="0018505A" w:rsidRPr="00F7098D" w:rsidRDefault="0018505A" w:rsidP="00545B26">
      <w:pPr>
        <w:autoSpaceDE w:val="0"/>
        <w:autoSpaceDN w:val="0"/>
        <w:adjustRightInd w:val="0"/>
        <w:spacing w:after="0" w:line="240" w:lineRule="auto"/>
        <w:ind w:left="709" w:hanging="709"/>
        <w:jc w:val="both"/>
        <w:rPr>
          <w:rFonts w:ascii="Times New Roman" w:hAnsi="Times New Roman"/>
          <w:iCs/>
          <w:color w:val="000000" w:themeColor="text1"/>
          <w:sz w:val="24"/>
          <w:szCs w:val="24"/>
        </w:rPr>
      </w:pPr>
    </w:p>
    <w:p w14:paraId="40CD9853" w14:textId="77777777" w:rsidR="0018505A" w:rsidRPr="00F7098D" w:rsidRDefault="0018505A" w:rsidP="00545B26">
      <w:pPr>
        <w:autoSpaceDE w:val="0"/>
        <w:autoSpaceDN w:val="0"/>
        <w:adjustRightInd w:val="0"/>
        <w:spacing w:after="0" w:line="240" w:lineRule="auto"/>
        <w:ind w:left="709" w:hanging="709"/>
        <w:jc w:val="both"/>
        <w:rPr>
          <w:rFonts w:ascii="Times New Roman" w:hAnsi="Times New Roman"/>
          <w:iCs/>
          <w:color w:val="000000" w:themeColor="text1"/>
          <w:sz w:val="24"/>
          <w:szCs w:val="24"/>
        </w:rPr>
      </w:pPr>
    </w:p>
    <w:sectPr w:rsidR="0018505A" w:rsidRPr="00F7098D" w:rsidSect="00E87B1A">
      <w:footerReference w:type="even" r:id="rId15"/>
      <w:footerReference w:type="default" r:id="rId16"/>
      <w:type w:val="continuous"/>
      <w:pgSz w:w="11907" w:h="16839" w:code="9"/>
      <w:pgMar w:top="1440" w:right="1440" w:bottom="1440" w:left="1440"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2E72A" w14:textId="77777777" w:rsidR="000008FC" w:rsidRDefault="000008FC" w:rsidP="00E84E4B">
      <w:pPr>
        <w:spacing w:after="0" w:line="240" w:lineRule="auto"/>
      </w:pPr>
      <w:r>
        <w:separator/>
      </w:r>
    </w:p>
  </w:endnote>
  <w:endnote w:type="continuationSeparator" w:id="0">
    <w:p w14:paraId="0D674C46" w14:textId="77777777" w:rsidR="000008FC" w:rsidRDefault="000008FC" w:rsidP="00E8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asmineUPC">
    <w:altName w:val="Jasmine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1C553" w14:textId="77777777" w:rsidR="0001191A" w:rsidRPr="00956CD8" w:rsidRDefault="0001191A">
    <w:pPr>
      <w:pStyle w:val="Footer"/>
      <w:rPr>
        <w:rFonts w:ascii="Times New Roman" w:hAnsi="Times New Roman"/>
        <w:sz w:val="24"/>
        <w:szCs w:val="24"/>
        <w:lang w:val="en-US"/>
      </w:rPr>
    </w:pPr>
    <w:r>
      <w:rPr>
        <w:rFonts w:ascii="Times New Roman" w:hAnsi="Times New Roman"/>
        <w:sz w:val="24"/>
        <w:szCs w:val="24"/>
        <w:lang w:val="en-US"/>
      </w:rPr>
      <w:t>x</w:t>
    </w:r>
  </w:p>
  <w:p w14:paraId="14CBBC59" w14:textId="77777777" w:rsidR="0001191A" w:rsidRDefault="00011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3D705" w14:textId="77777777" w:rsidR="0001191A" w:rsidRPr="00956CD8" w:rsidRDefault="0001191A">
    <w:pPr>
      <w:pStyle w:val="Footer"/>
      <w:jc w:val="right"/>
      <w:rPr>
        <w:rFonts w:ascii="Times New Roman" w:hAnsi="Times New Roman"/>
        <w:sz w:val="24"/>
        <w:szCs w:val="24"/>
        <w:lang w:val="en-US"/>
      </w:rPr>
    </w:pPr>
    <w:r>
      <w:rPr>
        <w:rFonts w:ascii="Times New Roman" w:hAnsi="Times New Roman"/>
        <w:sz w:val="24"/>
        <w:szCs w:val="24"/>
        <w:lang w:val="en-US"/>
      </w:rPr>
      <w:t>x</w:t>
    </w:r>
  </w:p>
  <w:p w14:paraId="23ACCFA2" w14:textId="77777777" w:rsidR="0001191A" w:rsidRDefault="00011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378F3" w14:textId="77777777" w:rsidR="000008FC" w:rsidRDefault="000008FC" w:rsidP="00E84E4B">
      <w:pPr>
        <w:spacing w:after="0" w:line="240" w:lineRule="auto"/>
      </w:pPr>
      <w:r>
        <w:separator/>
      </w:r>
    </w:p>
  </w:footnote>
  <w:footnote w:type="continuationSeparator" w:id="0">
    <w:p w14:paraId="796190AC" w14:textId="77777777" w:rsidR="000008FC" w:rsidRDefault="000008FC" w:rsidP="00E84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C1E1F"/>
    <w:multiLevelType w:val="hybridMultilevel"/>
    <w:tmpl w:val="77AC5DFA"/>
    <w:lvl w:ilvl="0" w:tplc="76AE5C3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20905"/>
    <w:multiLevelType w:val="hybridMultilevel"/>
    <w:tmpl w:val="8A904534"/>
    <w:lvl w:ilvl="0" w:tplc="05585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A822D33"/>
    <w:multiLevelType w:val="hybridMultilevel"/>
    <w:tmpl w:val="6006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E2E5A"/>
    <w:multiLevelType w:val="hybridMultilevel"/>
    <w:tmpl w:val="C2B07274"/>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5" w15:restartNumberingAfterBreak="0">
    <w:nsid w:val="3B846F6D"/>
    <w:multiLevelType w:val="hybridMultilevel"/>
    <w:tmpl w:val="D4DA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16A86"/>
    <w:multiLevelType w:val="hybridMultilevel"/>
    <w:tmpl w:val="EA125100"/>
    <w:lvl w:ilvl="0" w:tplc="05585E8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F512BAC"/>
    <w:multiLevelType w:val="hybridMultilevel"/>
    <w:tmpl w:val="0788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D6E47"/>
    <w:multiLevelType w:val="hybridMultilevel"/>
    <w:tmpl w:val="4CFE13BA"/>
    <w:lvl w:ilvl="0" w:tplc="33E062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607FB2"/>
    <w:multiLevelType w:val="hybridMultilevel"/>
    <w:tmpl w:val="D08E56B2"/>
    <w:lvl w:ilvl="0" w:tplc="8418F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565030"/>
    <w:multiLevelType w:val="hybridMultilevel"/>
    <w:tmpl w:val="9DB2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7"/>
  </w:num>
  <w:num w:numId="5">
    <w:abstractNumId w:val="0"/>
  </w:num>
  <w:num w:numId="6">
    <w:abstractNumId w:val="3"/>
  </w:num>
  <w:num w:numId="7">
    <w:abstractNumId w:val="5"/>
  </w:num>
  <w:num w:numId="8">
    <w:abstractNumId w:val="10"/>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GzMDUyMDQwNjK0MDJU0lEKTi0uzszPAykwrAUAd7rD8iwAAAA="/>
  </w:docVars>
  <w:rsids>
    <w:rsidRoot w:val="00E84E4B"/>
    <w:rsid w:val="000008FC"/>
    <w:rsid w:val="0001191A"/>
    <w:rsid w:val="000257D5"/>
    <w:rsid w:val="00031DF5"/>
    <w:rsid w:val="0003202B"/>
    <w:rsid w:val="00032567"/>
    <w:rsid w:val="00041C62"/>
    <w:rsid w:val="00042EAA"/>
    <w:rsid w:val="000521BE"/>
    <w:rsid w:val="0006206A"/>
    <w:rsid w:val="000724CF"/>
    <w:rsid w:val="00074779"/>
    <w:rsid w:val="0007591B"/>
    <w:rsid w:val="00077816"/>
    <w:rsid w:val="00081D31"/>
    <w:rsid w:val="00083DB5"/>
    <w:rsid w:val="00093668"/>
    <w:rsid w:val="00096E1E"/>
    <w:rsid w:val="000A7777"/>
    <w:rsid w:val="000B2853"/>
    <w:rsid w:val="000D06DE"/>
    <w:rsid w:val="000D2E23"/>
    <w:rsid w:val="000D43FC"/>
    <w:rsid w:val="000E56BC"/>
    <w:rsid w:val="00100096"/>
    <w:rsid w:val="00105C7F"/>
    <w:rsid w:val="001112A0"/>
    <w:rsid w:val="001177DA"/>
    <w:rsid w:val="00117B51"/>
    <w:rsid w:val="0012334C"/>
    <w:rsid w:val="00126F8B"/>
    <w:rsid w:val="00127655"/>
    <w:rsid w:val="0013241D"/>
    <w:rsid w:val="001433B3"/>
    <w:rsid w:val="00145435"/>
    <w:rsid w:val="0014636B"/>
    <w:rsid w:val="00153526"/>
    <w:rsid w:val="00161487"/>
    <w:rsid w:val="0016569D"/>
    <w:rsid w:val="00170378"/>
    <w:rsid w:val="00171339"/>
    <w:rsid w:val="0018505A"/>
    <w:rsid w:val="00194B2E"/>
    <w:rsid w:val="00197E3D"/>
    <w:rsid w:val="001B2704"/>
    <w:rsid w:val="001B7BF6"/>
    <w:rsid w:val="001B7DFE"/>
    <w:rsid w:val="001C0E7C"/>
    <w:rsid w:val="001C2810"/>
    <w:rsid w:val="001C3B83"/>
    <w:rsid w:val="001C5256"/>
    <w:rsid w:val="001C6E31"/>
    <w:rsid w:val="001D417F"/>
    <w:rsid w:val="001D4FC4"/>
    <w:rsid w:val="001D597B"/>
    <w:rsid w:val="001D5B53"/>
    <w:rsid w:val="001E2F56"/>
    <w:rsid w:val="001E4AAD"/>
    <w:rsid w:val="001F3DC0"/>
    <w:rsid w:val="001F7C2B"/>
    <w:rsid w:val="00200BB4"/>
    <w:rsid w:val="00204128"/>
    <w:rsid w:val="00204FD9"/>
    <w:rsid w:val="00205033"/>
    <w:rsid w:val="00205FF3"/>
    <w:rsid w:val="002061CF"/>
    <w:rsid w:val="0022262F"/>
    <w:rsid w:val="00225BC1"/>
    <w:rsid w:val="002268B6"/>
    <w:rsid w:val="00232807"/>
    <w:rsid w:val="00234B57"/>
    <w:rsid w:val="002519E8"/>
    <w:rsid w:val="00251D3C"/>
    <w:rsid w:val="00252B55"/>
    <w:rsid w:val="0025615E"/>
    <w:rsid w:val="00256C7B"/>
    <w:rsid w:val="002605C1"/>
    <w:rsid w:val="002638C3"/>
    <w:rsid w:val="00264A3A"/>
    <w:rsid w:val="002662B9"/>
    <w:rsid w:val="00272048"/>
    <w:rsid w:val="00272538"/>
    <w:rsid w:val="00274578"/>
    <w:rsid w:val="002818C5"/>
    <w:rsid w:val="00283A5D"/>
    <w:rsid w:val="002874A9"/>
    <w:rsid w:val="0029163C"/>
    <w:rsid w:val="00293C25"/>
    <w:rsid w:val="002947F7"/>
    <w:rsid w:val="00295C14"/>
    <w:rsid w:val="00297A82"/>
    <w:rsid w:val="002A3F58"/>
    <w:rsid w:val="002A6890"/>
    <w:rsid w:val="002B1725"/>
    <w:rsid w:val="002B3AC6"/>
    <w:rsid w:val="002C0557"/>
    <w:rsid w:val="002C3F3E"/>
    <w:rsid w:val="002C41BA"/>
    <w:rsid w:val="002D2E98"/>
    <w:rsid w:val="002D34B9"/>
    <w:rsid w:val="002D3E7A"/>
    <w:rsid w:val="002D6312"/>
    <w:rsid w:val="002F0DC0"/>
    <w:rsid w:val="002F3294"/>
    <w:rsid w:val="00301148"/>
    <w:rsid w:val="0030168E"/>
    <w:rsid w:val="00311AA9"/>
    <w:rsid w:val="0031236E"/>
    <w:rsid w:val="003222BF"/>
    <w:rsid w:val="00325BCA"/>
    <w:rsid w:val="0032607A"/>
    <w:rsid w:val="00333D8C"/>
    <w:rsid w:val="003444B8"/>
    <w:rsid w:val="00344836"/>
    <w:rsid w:val="00345A1D"/>
    <w:rsid w:val="00351799"/>
    <w:rsid w:val="00353AB1"/>
    <w:rsid w:val="00364A58"/>
    <w:rsid w:val="0036524B"/>
    <w:rsid w:val="003660EE"/>
    <w:rsid w:val="00372634"/>
    <w:rsid w:val="00390C15"/>
    <w:rsid w:val="003A266D"/>
    <w:rsid w:val="003A48B6"/>
    <w:rsid w:val="003A5FEA"/>
    <w:rsid w:val="003B1216"/>
    <w:rsid w:val="003B59E5"/>
    <w:rsid w:val="003D0FAE"/>
    <w:rsid w:val="003D23C0"/>
    <w:rsid w:val="003D479C"/>
    <w:rsid w:val="003D6744"/>
    <w:rsid w:val="003D718B"/>
    <w:rsid w:val="003E733B"/>
    <w:rsid w:val="003F0842"/>
    <w:rsid w:val="003F284E"/>
    <w:rsid w:val="003F4A6C"/>
    <w:rsid w:val="003F4FEC"/>
    <w:rsid w:val="003F51F9"/>
    <w:rsid w:val="004021AA"/>
    <w:rsid w:val="004036B7"/>
    <w:rsid w:val="004042BA"/>
    <w:rsid w:val="00412F6D"/>
    <w:rsid w:val="004234AE"/>
    <w:rsid w:val="00424E2A"/>
    <w:rsid w:val="00424F8F"/>
    <w:rsid w:val="0042542B"/>
    <w:rsid w:val="0043103F"/>
    <w:rsid w:val="00431446"/>
    <w:rsid w:val="00432FB6"/>
    <w:rsid w:val="00433F0E"/>
    <w:rsid w:val="0044510C"/>
    <w:rsid w:val="00445E29"/>
    <w:rsid w:val="00446119"/>
    <w:rsid w:val="0044683D"/>
    <w:rsid w:val="00450218"/>
    <w:rsid w:val="00450562"/>
    <w:rsid w:val="00454BBF"/>
    <w:rsid w:val="00455160"/>
    <w:rsid w:val="00461311"/>
    <w:rsid w:val="00470B70"/>
    <w:rsid w:val="00474907"/>
    <w:rsid w:val="004829CA"/>
    <w:rsid w:val="004831D1"/>
    <w:rsid w:val="00495705"/>
    <w:rsid w:val="00496D83"/>
    <w:rsid w:val="004A6145"/>
    <w:rsid w:val="004A6D07"/>
    <w:rsid w:val="004B7408"/>
    <w:rsid w:val="004C2BD9"/>
    <w:rsid w:val="004C4A9C"/>
    <w:rsid w:val="004D0C7B"/>
    <w:rsid w:val="004D2DEF"/>
    <w:rsid w:val="004D3E96"/>
    <w:rsid w:val="004E1A32"/>
    <w:rsid w:val="004E4BBF"/>
    <w:rsid w:val="004F0551"/>
    <w:rsid w:val="004F138C"/>
    <w:rsid w:val="004F26C4"/>
    <w:rsid w:val="004F42DB"/>
    <w:rsid w:val="004F5BF3"/>
    <w:rsid w:val="00500B85"/>
    <w:rsid w:val="005053BA"/>
    <w:rsid w:val="00514A5B"/>
    <w:rsid w:val="00520CD0"/>
    <w:rsid w:val="005243A9"/>
    <w:rsid w:val="00526B3F"/>
    <w:rsid w:val="00533716"/>
    <w:rsid w:val="005355E2"/>
    <w:rsid w:val="00545B26"/>
    <w:rsid w:val="0055022F"/>
    <w:rsid w:val="005534F0"/>
    <w:rsid w:val="00576093"/>
    <w:rsid w:val="005809CC"/>
    <w:rsid w:val="00580BD5"/>
    <w:rsid w:val="00590120"/>
    <w:rsid w:val="005937BB"/>
    <w:rsid w:val="005A27BB"/>
    <w:rsid w:val="005A78A6"/>
    <w:rsid w:val="005B127F"/>
    <w:rsid w:val="005B2A4B"/>
    <w:rsid w:val="005B7CA8"/>
    <w:rsid w:val="005C347D"/>
    <w:rsid w:val="005C4BAE"/>
    <w:rsid w:val="005E31A2"/>
    <w:rsid w:val="005E68E8"/>
    <w:rsid w:val="005E6D22"/>
    <w:rsid w:val="005F4024"/>
    <w:rsid w:val="005F5352"/>
    <w:rsid w:val="00603273"/>
    <w:rsid w:val="006042EF"/>
    <w:rsid w:val="0062000E"/>
    <w:rsid w:val="00630E71"/>
    <w:rsid w:val="00632276"/>
    <w:rsid w:val="00650985"/>
    <w:rsid w:val="006531CA"/>
    <w:rsid w:val="00655265"/>
    <w:rsid w:val="006612F3"/>
    <w:rsid w:val="0066350F"/>
    <w:rsid w:val="00670009"/>
    <w:rsid w:val="00670F6F"/>
    <w:rsid w:val="00676930"/>
    <w:rsid w:val="00677AA5"/>
    <w:rsid w:val="006808BE"/>
    <w:rsid w:val="00681F02"/>
    <w:rsid w:val="006836CB"/>
    <w:rsid w:val="0068431A"/>
    <w:rsid w:val="00690F87"/>
    <w:rsid w:val="00692D73"/>
    <w:rsid w:val="0069635F"/>
    <w:rsid w:val="006B5E96"/>
    <w:rsid w:val="006B6288"/>
    <w:rsid w:val="006B663E"/>
    <w:rsid w:val="006B6C46"/>
    <w:rsid w:val="006C2F97"/>
    <w:rsid w:val="006C3B9E"/>
    <w:rsid w:val="006C453A"/>
    <w:rsid w:val="006D13BB"/>
    <w:rsid w:val="006D14A4"/>
    <w:rsid w:val="006D6A2B"/>
    <w:rsid w:val="006E09DA"/>
    <w:rsid w:val="006E18E6"/>
    <w:rsid w:val="006E2E6C"/>
    <w:rsid w:val="006E74DB"/>
    <w:rsid w:val="006F10FC"/>
    <w:rsid w:val="00701DEA"/>
    <w:rsid w:val="00705253"/>
    <w:rsid w:val="0070717C"/>
    <w:rsid w:val="00711173"/>
    <w:rsid w:val="00711796"/>
    <w:rsid w:val="00714599"/>
    <w:rsid w:val="00715821"/>
    <w:rsid w:val="00732A62"/>
    <w:rsid w:val="007427C1"/>
    <w:rsid w:val="007429F8"/>
    <w:rsid w:val="00752869"/>
    <w:rsid w:val="007556F5"/>
    <w:rsid w:val="00765DC2"/>
    <w:rsid w:val="00770FCF"/>
    <w:rsid w:val="00777BD7"/>
    <w:rsid w:val="0078707C"/>
    <w:rsid w:val="0079053A"/>
    <w:rsid w:val="007948EB"/>
    <w:rsid w:val="007A1222"/>
    <w:rsid w:val="007B1A91"/>
    <w:rsid w:val="007B737E"/>
    <w:rsid w:val="007C5950"/>
    <w:rsid w:val="007D0845"/>
    <w:rsid w:val="007D2CB3"/>
    <w:rsid w:val="007D5F97"/>
    <w:rsid w:val="007D604E"/>
    <w:rsid w:val="007E7C9E"/>
    <w:rsid w:val="007F001B"/>
    <w:rsid w:val="007F13B1"/>
    <w:rsid w:val="007F7663"/>
    <w:rsid w:val="008209AE"/>
    <w:rsid w:val="00822E58"/>
    <w:rsid w:val="008276D3"/>
    <w:rsid w:val="008305AC"/>
    <w:rsid w:val="008322A3"/>
    <w:rsid w:val="00833766"/>
    <w:rsid w:val="00834326"/>
    <w:rsid w:val="008518AA"/>
    <w:rsid w:val="00852B0A"/>
    <w:rsid w:val="00857449"/>
    <w:rsid w:val="00862142"/>
    <w:rsid w:val="00864CC3"/>
    <w:rsid w:val="0087187A"/>
    <w:rsid w:val="00877A24"/>
    <w:rsid w:val="0088346D"/>
    <w:rsid w:val="008863B6"/>
    <w:rsid w:val="00887169"/>
    <w:rsid w:val="00893E49"/>
    <w:rsid w:val="008944C8"/>
    <w:rsid w:val="008A33B0"/>
    <w:rsid w:val="008A4BE3"/>
    <w:rsid w:val="008A7FA6"/>
    <w:rsid w:val="008B1FB1"/>
    <w:rsid w:val="008B2440"/>
    <w:rsid w:val="008B6EBA"/>
    <w:rsid w:val="008C03E9"/>
    <w:rsid w:val="008C553E"/>
    <w:rsid w:val="008D26B8"/>
    <w:rsid w:val="008D357F"/>
    <w:rsid w:val="008D5B04"/>
    <w:rsid w:val="008D6CB2"/>
    <w:rsid w:val="008E4314"/>
    <w:rsid w:val="008E47EC"/>
    <w:rsid w:val="008E62DB"/>
    <w:rsid w:val="008F4368"/>
    <w:rsid w:val="008F5ECD"/>
    <w:rsid w:val="00903BE4"/>
    <w:rsid w:val="00903C87"/>
    <w:rsid w:val="009078D2"/>
    <w:rsid w:val="00910247"/>
    <w:rsid w:val="009106A9"/>
    <w:rsid w:val="009144E2"/>
    <w:rsid w:val="009158BF"/>
    <w:rsid w:val="00935FEF"/>
    <w:rsid w:val="0094095D"/>
    <w:rsid w:val="00944EB2"/>
    <w:rsid w:val="00946EE6"/>
    <w:rsid w:val="00956CD8"/>
    <w:rsid w:val="0096092C"/>
    <w:rsid w:val="00966F0D"/>
    <w:rsid w:val="009675F8"/>
    <w:rsid w:val="009711F1"/>
    <w:rsid w:val="00975CCE"/>
    <w:rsid w:val="009768FC"/>
    <w:rsid w:val="00976FBC"/>
    <w:rsid w:val="00981E46"/>
    <w:rsid w:val="00986C7C"/>
    <w:rsid w:val="00992F0F"/>
    <w:rsid w:val="009965A5"/>
    <w:rsid w:val="009A292D"/>
    <w:rsid w:val="009A7F50"/>
    <w:rsid w:val="009B337D"/>
    <w:rsid w:val="009C30C4"/>
    <w:rsid w:val="009C7086"/>
    <w:rsid w:val="009D7B73"/>
    <w:rsid w:val="009E4225"/>
    <w:rsid w:val="009F374E"/>
    <w:rsid w:val="009F6EC4"/>
    <w:rsid w:val="00A13702"/>
    <w:rsid w:val="00A168AE"/>
    <w:rsid w:val="00A16BB7"/>
    <w:rsid w:val="00A26A21"/>
    <w:rsid w:val="00A30EFE"/>
    <w:rsid w:val="00A4760A"/>
    <w:rsid w:val="00A50B39"/>
    <w:rsid w:val="00A622A4"/>
    <w:rsid w:val="00A749B7"/>
    <w:rsid w:val="00A768B0"/>
    <w:rsid w:val="00A83932"/>
    <w:rsid w:val="00A93952"/>
    <w:rsid w:val="00A95F44"/>
    <w:rsid w:val="00A978E9"/>
    <w:rsid w:val="00AA0ADE"/>
    <w:rsid w:val="00AA79E0"/>
    <w:rsid w:val="00AB1538"/>
    <w:rsid w:val="00AB65E7"/>
    <w:rsid w:val="00AC21CB"/>
    <w:rsid w:val="00AC23EA"/>
    <w:rsid w:val="00AC3DD7"/>
    <w:rsid w:val="00AC4382"/>
    <w:rsid w:val="00AD04F1"/>
    <w:rsid w:val="00AD3148"/>
    <w:rsid w:val="00AD64A1"/>
    <w:rsid w:val="00AD6D8A"/>
    <w:rsid w:val="00AE35D1"/>
    <w:rsid w:val="00AF3EE5"/>
    <w:rsid w:val="00B0439F"/>
    <w:rsid w:val="00B14DDB"/>
    <w:rsid w:val="00B16E6D"/>
    <w:rsid w:val="00B2586B"/>
    <w:rsid w:val="00B25888"/>
    <w:rsid w:val="00B269B9"/>
    <w:rsid w:val="00B30A9B"/>
    <w:rsid w:val="00B34235"/>
    <w:rsid w:val="00B34D21"/>
    <w:rsid w:val="00B41D7B"/>
    <w:rsid w:val="00B41F95"/>
    <w:rsid w:val="00B42F55"/>
    <w:rsid w:val="00B43C1D"/>
    <w:rsid w:val="00B44FC3"/>
    <w:rsid w:val="00B51D12"/>
    <w:rsid w:val="00B5535C"/>
    <w:rsid w:val="00B55920"/>
    <w:rsid w:val="00B57B0E"/>
    <w:rsid w:val="00B6082A"/>
    <w:rsid w:val="00B60C04"/>
    <w:rsid w:val="00B67150"/>
    <w:rsid w:val="00B8079D"/>
    <w:rsid w:val="00B8474F"/>
    <w:rsid w:val="00B96082"/>
    <w:rsid w:val="00BA38AA"/>
    <w:rsid w:val="00BB047B"/>
    <w:rsid w:val="00BB173E"/>
    <w:rsid w:val="00BB26F3"/>
    <w:rsid w:val="00BB5138"/>
    <w:rsid w:val="00BB5BA3"/>
    <w:rsid w:val="00BC26CA"/>
    <w:rsid w:val="00BC4D00"/>
    <w:rsid w:val="00BD02B5"/>
    <w:rsid w:val="00BD37DB"/>
    <w:rsid w:val="00BD6AE3"/>
    <w:rsid w:val="00BE09AF"/>
    <w:rsid w:val="00BE23E8"/>
    <w:rsid w:val="00BE2876"/>
    <w:rsid w:val="00C00223"/>
    <w:rsid w:val="00C0193E"/>
    <w:rsid w:val="00C03417"/>
    <w:rsid w:val="00C12253"/>
    <w:rsid w:val="00C12D0C"/>
    <w:rsid w:val="00C14776"/>
    <w:rsid w:val="00C15732"/>
    <w:rsid w:val="00C16629"/>
    <w:rsid w:val="00C2182F"/>
    <w:rsid w:val="00C21FA5"/>
    <w:rsid w:val="00C23B2A"/>
    <w:rsid w:val="00C27FDE"/>
    <w:rsid w:val="00C33069"/>
    <w:rsid w:val="00C34D8A"/>
    <w:rsid w:val="00C36ACD"/>
    <w:rsid w:val="00C510CC"/>
    <w:rsid w:val="00C53C93"/>
    <w:rsid w:val="00C62034"/>
    <w:rsid w:val="00C62ADF"/>
    <w:rsid w:val="00C73507"/>
    <w:rsid w:val="00C7774B"/>
    <w:rsid w:val="00C91112"/>
    <w:rsid w:val="00C914F0"/>
    <w:rsid w:val="00C92120"/>
    <w:rsid w:val="00C9241C"/>
    <w:rsid w:val="00C94D72"/>
    <w:rsid w:val="00CB0FE6"/>
    <w:rsid w:val="00CB68F7"/>
    <w:rsid w:val="00CB7238"/>
    <w:rsid w:val="00CC1835"/>
    <w:rsid w:val="00CC7FBD"/>
    <w:rsid w:val="00CD6357"/>
    <w:rsid w:val="00CE1A0D"/>
    <w:rsid w:val="00CF7481"/>
    <w:rsid w:val="00CF7CC5"/>
    <w:rsid w:val="00D05A24"/>
    <w:rsid w:val="00D1308D"/>
    <w:rsid w:val="00D13F2E"/>
    <w:rsid w:val="00D23D52"/>
    <w:rsid w:val="00D23E43"/>
    <w:rsid w:val="00D24FB3"/>
    <w:rsid w:val="00D263E4"/>
    <w:rsid w:val="00D33A83"/>
    <w:rsid w:val="00D36016"/>
    <w:rsid w:val="00D40ADA"/>
    <w:rsid w:val="00D50218"/>
    <w:rsid w:val="00D51972"/>
    <w:rsid w:val="00D52A35"/>
    <w:rsid w:val="00D52C49"/>
    <w:rsid w:val="00D53427"/>
    <w:rsid w:val="00D55C2C"/>
    <w:rsid w:val="00D55D14"/>
    <w:rsid w:val="00D60328"/>
    <w:rsid w:val="00D65591"/>
    <w:rsid w:val="00D701CA"/>
    <w:rsid w:val="00D71D9C"/>
    <w:rsid w:val="00D73A13"/>
    <w:rsid w:val="00D74D1F"/>
    <w:rsid w:val="00D75887"/>
    <w:rsid w:val="00D83AA1"/>
    <w:rsid w:val="00D85D65"/>
    <w:rsid w:val="00D86DAB"/>
    <w:rsid w:val="00D8722E"/>
    <w:rsid w:val="00D902A8"/>
    <w:rsid w:val="00D93806"/>
    <w:rsid w:val="00DA7321"/>
    <w:rsid w:val="00DA7A63"/>
    <w:rsid w:val="00DD1F4C"/>
    <w:rsid w:val="00DD41C6"/>
    <w:rsid w:val="00DE345A"/>
    <w:rsid w:val="00DF662C"/>
    <w:rsid w:val="00E01A84"/>
    <w:rsid w:val="00E0392B"/>
    <w:rsid w:val="00E05D2B"/>
    <w:rsid w:val="00E10CF3"/>
    <w:rsid w:val="00E1209B"/>
    <w:rsid w:val="00E15E59"/>
    <w:rsid w:val="00E15EFC"/>
    <w:rsid w:val="00E2302A"/>
    <w:rsid w:val="00E253FC"/>
    <w:rsid w:val="00E315AD"/>
    <w:rsid w:val="00E345BF"/>
    <w:rsid w:val="00E37935"/>
    <w:rsid w:val="00E41DAE"/>
    <w:rsid w:val="00E431B7"/>
    <w:rsid w:val="00E474A7"/>
    <w:rsid w:val="00E56AED"/>
    <w:rsid w:val="00E7185E"/>
    <w:rsid w:val="00E74574"/>
    <w:rsid w:val="00E75ED1"/>
    <w:rsid w:val="00E8150B"/>
    <w:rsid w:val="00E81CB8"/>
    <w:rsid w:val="00E84E4B"/>
    <w:rsid w:val="00E87B1A"/>
    <w:rsid w:val="00E92B70"/>
    <w:rsid w:val="00E92CA7"/>
    <w:rsid w:val="00E942CA"/>
    <w:rsid w:val="00E95AF0"/>
    <w:rsid w:val="00E96114"/>
    <w:rsid w:val="00E96B1D"/>
    <w:rsid w:val="00EB4170"/>
    <w:rsid w:val="00EB680D"/>
    <w:rsid w:val="00EC4056"/>
    <w:rsid w:val="00EC46F2"/>
    <w:rsid w:val="00EC7582"/>
    <w:rsid w:val="00ED1AE7"/>
    <w:rsid w:val="00ED63B3"/>
    <w:rsid w:val="00EE07DD"/>
    <w:rsid w:val="00EE128B"/>
    <w:rsid w:val="00EE470F"/>
    <w:rsid w:val="00EE5B62"/>
    <w:rsid w:val="00EE7A82"/>
    <w:rsid w:val="00EF1AEF"/>
    <w:rsid w:val="00EF6A6E"/>
    <w:rsid w:val="00F00180"/>
    <w:rsid w:val="00F00A8A"/>
    <w:rsid w:val="00F01F2E"/>
    <w:rsid w:val="00F025FE"/>
    <w:rsid w:val="00F02CBF"/>
    <w:rsid w:val="00F07C19"/>
    <w:rsid w:val="00F10CCB"/>
    <w:rsid w:val="00F168BD"/>
    <w:rsid w:val="00F26FDA"/>
    <w:rsid w:val="00F32B19"/>
    <w:rsid w:val="00F35D80"/>
    <w:rsid w:val="00F42E7D"/>
    <w:rsid w:val="00F50E4F"/>
    <w:rsid w:val="00F53070"/>
    <w:rsid w:val="00F55903"/>
    <w:rsid w:val="00F601C2"/>
    <w:rsid w:val="00F609A9"/>
    <w:rsid w:val="00F660E7"/>
    <w:rsid w:val="00F67E57"/>
    <w:rsid w:val="00F70161"/>
    <w:rsid w:val="00F7098D"/>
    <w:rsid w:val="00F73BAC"/>
    <w:rsid w:val="00F73CB8"/>
    <w:rsid w:val="00F74CE9"/>
    <w:rsid w:val="00F90B18"/>
    <w:rsid w:val="00FA0129"/>
    <w:rsid w:val="00FA0456"/>
    <w:rsid w:val="00FA187F"/>
    <w:rsid w:val="00FA595A"/>
    <w:rsid w:val="00FA5CB8"/>
    <w:rsid w:val="00FB1499"/>
    <w:rsid w:val="00FC2442"/>
    <w:rsid w:val="00FC24A8"/>
    <w:rsid w:val="00FC2887"/>
    <w:rsid w:val="00FD3515"/>
    <w:rsid w:val="00FD43CF"/>
    <w:rsid w:val="00FE5D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60394"/>
  <w15:docId w15:val="{41BD3962-E766-4D19-9781-BB13FA88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4B"/>
    <w:pPr>
      <w:spacing w:after="160" w:line="259" w:lineRule="auto"/>
    </w:pPr>
    <w:rPr>
      <w:rFonts w:ascii="Calibri" w:eastAsia="Calibri" w:hAnsi="Calibri" w:cs="Times New Roman"/>
      <w:lang w:val="id-ID"/>
    </w:rPr>
  </w:style>
  <w:style w:type="paragraph" w:styleId="Heading1">
    <w:name w:val="heading 1"/>
    <w:basedOn w:val="Normal"/>
    <w:next w:val="Normal"/>
    <w:link w:val="Heading1Char"/>
    <w:qFormat/>
    <w:rsid w:val="00AC4382"/>
    <w:pPr>
      <w:keepNext/>
      <w:spacing w:after="0" w:line="240" w:lineRule="auto"/>
      <w:outlineLvl w:val="0"/>
    </w:pPr>
    <w:rPr>
      <w:rFonts w:ascii="Times New Roman" w:eastAsia="Times New Roman" w:hAnsi="Times New Roman"/>
      <w:b/>
      <w:i/>
      <w:sz w:val="40"/>
      <w:szCs w:val="20"/>
      <w:lang w:val="en-US"/>
    </w:rPr>
  </w:style>
  <w:style w:type="paragraph" w:styleId="Heading2">
    <w:name w:val="heading 2"/>
    <w:basedOn w:val="Normal"/>
    <w:next w:val="Normal"/>
    <w:link w:val="Heading2Char"/>
    <w:uiPriority w:val="9"/>
    <w:semiHidden/>
    <w:unhideWhenUsed/>
    <w:qFormat/>
    <w:rsid w:val="001850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en-US"/>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4B"/>
    <w:rPr>
      <w:rFonts w:ascii="Calibri" w:eastAsia="Calibri" w:hAnsi="Calibri" w:cs="Times New Roman"/>
      <w:lang w:val="id-ID"/>
    </w:rPr>
  </w:style>
  <w:style w:type="character" w:customStyle="1" w:styleId="ListParagraphChar">
    <w:name w:val="List Paragraph Char"/>
    <w:aliases w:val="Body of text Char,List Paragraph1 Char,Body of text+2 Char,kepala 1 Char,Colorful List - Accent 11 Char,soal jawab Char"/>
    <w:link w:val="ListParagraph"/>
    <w:uiPriority w:val="34"/>
    <w:rsid w:val="00344836"/>
    <w:rPr>
      <w:rFonts w:ascii="Times New Roman" w:eastAsia="Calibri" w:hAnsi="Times New Roman" w:cs="Times New Roman"/>
      <w:sz w:val="24"/>
      <w:szCs w:val="24"/>
    </w:rPr>
  </w:style>
  <w:style w:type="table" w:customStyle="1" w:styleId="PlainTable41">
    <w:name w:val="Plain Table 41"/>
    <w:basedOn w:val="TableNormal"/>
    <w:uiPriority w:val="44"/>
    <w:rsid w:val="004831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74CE9"/>
    <w:rPr>
      <w:color w:val="808080"/>
      <w:shd w:val="clear" w:color="auto" w:fill="E6E6E6"/>
    </w:rPr>
  </w:style>
  <w:style w:type="paragraph" w:customStyle="1" w:styleId="Default">
    <w:name w:val="Default"/>
    <w:rsid w:val="0083432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24F8F"/>
    <w:rPr>
      <w:i/>
      <w:iCs/>
    </w:rPr>
  </w:style>
  <w:style w:type="paragraph" w:customStyle="1" w:styleId="CPAuthor">
    <w:name w:val="CP_Author"/>
    <w:basedOn w:val="Normal"/>
    <w:link w:val="CPAuthorChar"/>
    <w:qFormat/>
    <w:rsid w:val="000257D5"/>
    <w:pPr>
      <w:widowControl w:val="0"/>
      <w:autoSpaceDE w:val="0"/>
      <w:autoSpaceDN w:val="0"/>
      <w:adjustRightInd w:val="0"/>
      <w:spacing w:after="0" w:line="239" w:lineRule="auto"/>
      <w:ind w:right="49"/>
      <w:contextualSpacing/>
      <w:jc w:val="center"/>
    </w:pPr>
    <w:rPr>
      <w:rFonts w:ascii="Times New Roman" w:eastAsiaTheme="minorHAnsi" w:hAnsi="Times New Roman"/>
      <w:b/>
      <w:bCs/>
      <w:spacing w:val="2"/>
      <w:sz w:val="24"/>
      <w:lang w:val="en-GB"/>
    </w:rPr>
  </w:style>
  <w:style w:type="paragraph" w:customStyle="1" w:styleId="CPTitle">
    <w:name w:val="CP_Title"/>
    <w:basedOn w:val="Normal"/>
    <w:link w:val="CPTitleChar"/>
    <w:qFormat/>
    <w:rsid w:val="000257D5"/>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AuthorChar">
    <w:name w:val="CP_Author Char"/>
    <w:basedOn w:val="DefaultParagraphFont"/>
    <w:link w:val="CPAuthor"/>
    <w:rsid w:val="000257D5"/>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0257D5"/>
    <w:rPr>
      <w:rFonts w:ascii="Times New Roman" w:hAnsi="Times New Roman" w:cs="Times New Roman"/>
      <w:b/>
      <w:bCs/>
      <w:spacing w:val="-5"/>
      <w:sz w:val="24"/>
      <w:lang w:val="en-GB"/>
    </w:rPr>
  </w:style>
  <w:style w:type="paragraph" w:customStyle="1" w:styleId="CPKeyword">
    <w:name w:val="CP_Keyword"/>
    <w:basedOn w:val="Normal"/>
    <w:link w:val="CPKeywordChar"/>
    <w:qFormat/>
    <w:rsid w:val="000257D5"/>
    <w:pPr>
      <w:widowControl w:val="0"/>
      <w:autoSpaceDE w:val="0"/>
      <w:autoSpaceDN w:val="0"/>
      <w:adjustRightInd w:val="0"/>
      <w:spacing w:after="0" w:line="240" w:lineRule="auto"/>
      <w:contextualSpacing/>
      <w:jc w:val="both"/>
    </w:pPr>
    <w:rPr>
      <w:rFonts w:ascii="Times New Roman" w:eastAsiaTheme="minorHAnsi" w:hAnsi="Times New Roman"/>
      <w:b/>
      <w:bCs/>
      <w:i/>
      <w:iCs/>
      <w:sz w:val="24"/>
      <w:lang w:val="en-GB"/>
    </w:rPr>
  </w:style>
  <w:style w:type="character" w:customStyle="1" w:styleId="CPKeywordChar">
    <w:name w:val="CP_Keyword Char"/>
    <w:basedOn w:val="DefaultParagraphFont"/>
    <w:link w:val="CPKeyword"/>
    <w:rsid w:val="000257D5"/>
    <w:rPr>
      <w:rFonts w:ascii="Times New Roman" w:hAnsi="Times New Roman" w:cs="Times New Roman"/>
      <w:b/>
      <w:bCs/>
      <w:i/>
      <w:iCs/>
      <w:sz w:val="24"/>
      <w:lang w:val="en-GB"/>
    </w:rPr>
  </w:style>
  <w:style w:type="character" w:customStyle="1" w:styleId="Heading1Char">
    <w:name w:val="Heading 1 Char"/>
    <w:basedOn w:val="DefaultParagraphFont"/>
    <w:link w:val="Heading1"/>
    <w:rsid w:val="00AC4382"/>
    <w:rPr>
      <w:rFonts w:ascii="Times New Roman" w:eastAsia="Times New Roman" w:hAnsi="Times New Roman" w:cs="Times New Roman"/>
      <w:b/>
      <w:i/>
      <w:sz w:val="40"/>
      <w:szCs w:val="20"/>
    </w:rPr>
  </w:style>
  <w:style w:type="paragraph" w:customStyle="1" w:styleId="CPTABLE">
    <w:name w:val="CP_TABLE"/>
    <w:basedOn w:val="Normal"/>
    <w:qFormat/>
    <w:rsid w:val="00AC4382"/>
    <w:pPr>
      <w:numPr>
        <w:numId w:val="11"/>
      </w:numPr>
      <w:spacing w:before="240" w:after="120" w:line="240" w:lineRule="auto"/>
      <w:ind w:left="850" w:hanging="493"/>
      <w:contextualSpacing/>
      <w:jc w:val="center"/>
    </w:pPr>
    <w:rPr>
      <w:rFonts w:ascii="Times New Roman" w:eastAsiaTheme="minorHAnsi" w:hAnsi="Times New Roman" w:cs="Calibri"/>
      <w:sz w:val="24"/>
      <w:szCs w:val="24"/>
      <w:lang w:val="en-US"/>
    </w:rPr>
  </w:style>
  <w:style w:type="paragraph" w:customStyle="1" w:styleId="EndNoteBibliography">
    <w:name w:val="EndNote Bibliography"/>
    <w:basedOn w:val="Normal"/>
    <w:link w:val="EndNoteBibliographyChar"/>
    <w:rsid w:val="00903BE4"/>
    <w:pPr>
      <w:spacing w:after="0" w:line="240" w:lineRule="auto"/>
      <w:contextualSpacing/>
      <w:jc w:val="both"/>
    </w:pPr>
    <w:rPr>
      <w:rFonts w:ascii="Times New Roman" w:eastAsiaTheme="minorHAnsi" w:hAnsi="Times New Roman"/>
      <w:noProof/>
      <w:sz w:val="24"/>
      <w:lang w:val="en-US"/>
    </w:rPr>
  </w:style>
  <w:style w:type="character" w:customStyle="1" w:styleId="EndNoteBibliographyChar">
    <w:name w:val="EndNote Bibliography Char"/>
    <w:basedOn w:val="DefaultParagraphFont"/>
    <w:link w:val="EndNoteBibliography"/>
    <w:rsid w:val="00903BE4"/>
    <w:rPr>
      <w:rFonts w:ascii="Times New Roman" w:hAnsi="Times New Roman" w:cs="Times New Roman"/>
      <w:noProof/>
      <w:sz w:val="24"/>
    </w:rPr>
  </w:style>
  <w:style w:type="character" w:customStyle="1" w:styleId="Heading2Char">
    <w:name w:val="Heading 2 Char"/>
    <w:basedOn w:val="DefaultParagraphFont"/>
    <w:link w:val="Heading2"/>
    <w:uiPriority w:val="9"/>
    <w:semiHidden/>
    <w:rsid w:val="0018505A"/>
    <w:rPr>
      <w:rFonts w:asciiTheme="majorHAnsi" w:eastAsiaTheme="majorEastAsia" w:hAnsiTheme="majorHAnsi" w:cstheme="majorBidi"/>
      <w:color w:val="365F91" w:themeColor="accent1" w:themeShade="BF"/>
      <w:sz w:val="26"/>
      <w:szCs w:val="26"/>
      <w:lang w:val="id-ID"/>
    </w:rPr>
  </w:style>
  <w:style w:type="paragraph" w:styleId="NormalWeb">
    <w:name w:val="Normal (Web)"/>
    <w:basedOn w:val="Normal"/>
    <w:uiPriority w:val="99"/>
    <w:semiHidden/>
    <w:unhideWhenUsed/>
    <w:rsid w:val="0018505A"/>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18505A"/>
    <w:rPr>
      <w:b/>
      <w:bCs/>
    </w:rPr>
  </w:style>
  <w:style w:type="character" w:styleId="UnresolvedMention">
    <w:name w:val="Unresolved Mention"/>
    <w:basedOn w:val="DefaultParagraphFont"/>
    <w:uiPriority w:val="99"/>
    <w:semiHidden/>
    <w:unhideWhenUsed/>
    <w:rsid w:val="009768FC"/>
    <w:rPr>
      <w:color w:val="605E5C"/>
      <w:shd w:val="clear" w:color="auto" w:fill="E1DFDD"/>
    </w:rPr>
  </w:style>
  <w:style w:type="character" w:customStyle="1" w:styleId="hwtze">
    <w:name w:val="hwtze"/>
    <w:basedOn w:val="DefaultParagraphFont"/>
    <w:rsid w:val="00FA595A"/>
  </w:style>
  <w:style w:type="character" w:customStyle="1" w:styleId="rynqvb">
    <w:name w:val="rynqvb"/>
    <w:basedOn w:val="DefaultParagraphFont"/>
    <w:rsid w:val="00FA5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01759">
      <w:bodyDiv w:val="1"/>
      <w:marLeft w:val="0"/>
      <w:marRight w:val="0"/>
      <w:marTop w:val="0"/>
      <w:marBottom w:val="0"/>
      <w:divBdr>
        <w:top w:val="none" w:sz="0" w:space="0" w:color="auto"/>
        <w:left w:val="none" w:sz="0" w:space="0" w:color="auto"/>
        <w:bottom w:val="none" w:sz="0" w:space="0" w:color="auto"/>
        <w:right w:val="none" w:sz="0" w:space="0" w:color="auto"/>
      </w:divBdr>
    </w:div>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2164">
      <w:bodyDiv w:val="1"/>
      <w:marLeft w:val="0"/>
      <w:marRight w:val="0"/>
      <w:marTop w:val="0"/>
      <w:marBottom w:val="0"/>
      <w:divBdr>
        <w:top w:val="none" w:sz="0" w:space="0" w:color="auto"/>
        <w:left w:val="none" w:sz="0" w:space="0" w:color="auto"/>
        <w:bottom w:val="none" w:sz="0" w:space="0" w:color="auto"/>
        <w:right w:val="none" w:sz="0" w:space="0" w:color="auto"/>
      </w:divBdr>
      <w:divsChild>
        <w:div w:id="1452279655">
          <w:marLeft w:val="0"/>
          <w:marRight w:val="0"/>
          <w:marTop w:val="0"/>
          <w:marBottom w:val="0"/>
          <w:divBdr>
            <w:top w:val="none" w:sz="0" w:space="0" w:color="auto"/>
            <w:left w:val="none" w:sz="0" w:space="0" w:color="auto"/>
            <w:bottom w:val="none" w:sz="0" w:space="0" w:color="auto"/>
            <w:right w:val="none" w:sz="0" w:space="0" w:color="auto"/>
          </w:divBdr>
        </w:div>
      </w:divsChild>
    </w:div>
    <w:div w:id="289628508">
      <w:bodyDiv w:val="1"/>
      <w:marLeft w:val="0"/>
      <w:marRight w:val="0"/>
      <w:marTop w:val="0"/>
      <w:marBottom w:val="0"/>
      <w:divBdr>
        <w:top w:val="none" w:sz="0" w:space="0" w:color="auto"/>
        <w:left w:val="none" w:sz="0" w:space="0" w:color="auto"/>
        <w:bottom w:val="none" w:sz="0" w:space="0" w:color="auto"/>
        <w:right w:val="none" w:sz="0" w:space="0" w:color="auto"/>
      </w:divBdr>
    </w:div>
    <w:div w:id="310065355">
      <w:bodyDiv w:val="1"/>
      <w:marLeft w:val="0"/>
      <w:marRight w:val="0"/>
      <w:marTop w:val="0"/>
      <w:marBottom w:val="0"/>
      <w:divBdr>
        <w:top w:val="none" w:sz="0" w:space="0" w:color="auto"/>
        <w:left w:val="none" w:sz="0" w:space="0" w:color="auto"/>
        <w:bottom w:val="none" w:sz="0" w:space="0" w:color="auto"/>
        <w:right w:val="none" w:sz="0" w:space="0" w:color="auto"/>
      </w:divBdr>
    </w:div>
    <w:div w:id="358050363">
      <w:bodyDiv w:val="1"/>
      <w:marLeft w:val="0"/>
      <w:marRight w:val="0"/>
      <w:marTop w:val="0"/>
      <w:marBottom w:val="0"/>
      <w:divBdr>
        <w:top w:val="none" w:sz="0" w:space="0" w:color="auto"/>
        <w:left w:val="none" w:sz="0" w:space="0" w:color="auto"/>
        <w:bottom w:val="none" w:sz="0" w:space="0" w:color="auto"/>
        <w:right w:val="none" w:sz="0" w:space="0" w:color="auto"/>
      </w:divBdr>
    </w:div>
    <w:div w:id="871185831">
      <w:bodyDiv w:val="1"/>
      <w:marLeft w:val="0"/>
      <w:marRight w:val="0"/>
      <w:marTop w:val="0"/>
      <w:marBottom w:val="0"/>
      <w:divBdr>
        <w:top w:val="none" w:sz="0" w:space="0" w:color="auto"/>
        <w:left w:val="none" w:sz="0" w:space="0" w:color="auto"/>
        <w:bottom w:val="none" w:sz="0" w:space="0" w:color="auto"/>
        <w:right w:val="none" w:sz="0" w:space="0" w:color="auto"/>
      </w:divBdr>
    </w:div>
    <w:div w:id="972634504">
      <w:bodyDiv w:val="1"/>
      <w:marLeft w:val="0"/>
      <w:marRight w:val="0"/>
      <w:marTop w:val="0"/>
      <w:marBottom w:val="0"/>
      <w:divBdr>
        <w:top w:val="none" w:sz="0" w:space="0" w:color="auto"/>
        <w:left w:val="none" w:sz="0" w:space="0" w:color="auto"/>
        <w:bottom w:val="none" w:sz="0" w:space="0" w:color="auto"/>
        <w:right w:val="none" w:sz="0" w:space="0" w:color="auto"/>
      </w:divBdr>
    </w:div>
    <w:div w:id="1070690413">
      <w:bodyDiv w:val="1"/>
      <w:marLeft w:val="0"/>
      <w:marRight w:val="0"/>
      <w:marTop w:val="0"/>
      <w:marBottom w:val="0"/>
      <w:divBdr>
        <w:top w:val="none" w:sz="0" w:space="0" w:color="auto"/>
        <w:left w:val="none" w:sz="0" w:space="0" w:color="auto"/>
        <w:bottom w:val="none" w:sz="0" w:space="0" w:color="auto"/>
        <w:right w:val="none" w:sz="0" w:space="0" w:color="auto"/>
      </w:divBdr>
      <w:divsChild>
        <w:div w:id="609354684">
          <w:marLeft w:val="0"/>
          <w:marRight w:val="0"/>
          <w:marTop w:val="0"/>
          <w:marBottom w:val="0"/>
          <w:divBdr>
            <w:top w:val="none" w:sz="0" w:space="0" w:color="auto"/>
            <w:left w:val="none" w:sz="0" w:space="0" w:color="auto"/>
            <w:bottom w:val="none" w:sz="0" w:space="0" w:color="auto"/>
            <w:right w:val="none" w:sz="0" w:space="0" w:color="auto"/>
          </w:divBdr>
        </w:div>
        <w:div w:id="1361322769">
          <w:marLeft w:val="0"/>
          <w:marRight w:val="0"/>
          <w:marTop w:val="0"/>
          <w:marBottom w:val="0"/>
          <w:divBdr>
            <w:top w:val="none" w:sz="0" w:space="0" w:color="auto"/>
            <w:left w:val="none" w:sz="0" w:space="0" w:color="auto"/>
            <w:bottom w:val="none" w:sz="0" w:space="0" w:color="auto"/>
            <w:right w:val="none" w:sz="0" w:space="0" w:color="auto"/>
          </w:divBdr>
        </w:div>
        <w:div w:id="1195577626">
          <w:marLeft w:val="0"/>
          <w:marRight w:val="0"/>
          <w:marTop w:val="0"/>
          <w:marBottom w:val="0"/>
          <w:divBdr>
            <w:top w:val="none" w:sz="0" w:space="0" w:color="auto"/>
            <w:left w:val="none" w:sz="0" w:space="0" w:color="auto"/>
            <w:bottom w:val="none" w:sz="0" w:space="0" w:color="auto"/>
            <w:right w:val="none" w:sz="0" w:space="0" w:color="auto"/>
          </w:divBdr>
        </w:div>
        <w:div w:id="533277907">
          <w:marLeft w:val="0"/>
          <w:marRight w:val="0"/>
          <w:marTop w:val="0"/>
          <w:marBottom w:val="0"/>
          <w:divBdr>
            <w:top w:val="none" w:sz="0" w:space="0" w:color="auto"/>
            <w:left w:val="none" w:sz="0" w:space="0" w:color="auto"/>
            <w:bottom w:val="none" w:sz="0" w:space="0" w:color="auto"/>
            <w:right w:val="none" w:sz="0" w:space="0" w:color="auto"/>
          </w:divBdr>
        </w:div>
        <w:div w:id="793447483">
          <w:marLeft w:val="0"/>
          <w:marRight w:val="0"/>
          <w:marTop w:val="0"/>
          <w:marBottom w:val="0"/>
          <w:divBdr>
            <w:top w:val="none" w:sz="0" w:space="0" w:color="auto"/>
            <w:left w:val="none" w:sz="0" w:space="0" w:color="auto"/>
            <w:bottom w:val="none" w:sz="0" w:space="0" w:color="auto"/>
            <w:right w:val="none" w:sz="0" w:space="0" w:color="auto"/>
          </w:divBdr>
        </w:div>
        <w:div w:id="907765043">
          <w:marLeft w:val="0"/>
          <w:marRight w:val="0"/>
          <w:marTop w:val="0"/>
          <w:marBottom w:val="0"/>
          <w:divBdr>
            <w:top w:val="none" w:sz="0" w:space="0" w:color="auto"/>
            <w:left w:val="none" w:sz="0" w:space="0" w:color="auto"/>
            <w:bottom w:val="none" w:sz="0" w:space="0" w:color="auto"/>
            <w:right w:val="none" w:sz="0" w:space="0" w:color="auto"/>
          </w:divBdr>
        </w:div>
        <w:div w:id="204370688">
          <w:marLeft w:val="0"/>
          <w:marRight w:val="0"/>
          <w:marTop w:val="0"/>
          <w:marBottom w:val="0"/>
          <w:divBdr>
            <w:top w:val="none" w:sz="0" w:space="0" w:color="auto"/>
            <w:left w:val="none" w:sz="0" w:space="0" w:color="auto"/>
            <w:bottom w:val="none" w:sz="0" w:space="0" w:color="auto"/>
            <w:right w:val="none" w:sz="0" w:space="0" w:color="auto"/>
          </w:divBdr>
        </w:div>
        <w:div w:id="1683238500">
          <w:marLeft w:val="0"/>
          <w:marRight w:val="0"/>
          <w:marTop w:val="0"/>
          <w:marBottom w:val="0"/>
          <w:divBdr>
            <w:top w:val="none" w:sz="0" w:space="0" w:color="auto"/>
            <w:left w:val="none" w:sz="0" w:space="0" w:color="auto"/>
            <w:bottom w:val="none" w:sz="0" w:space="0" w:color="auto"/>
            <w:right w:val="none" w:sz="0" w:space="0" w:color="auto"/>
          </w:divBdr>
        </w:div>
      </w:divsChild>
    </w:div>
    <w:div w:id="1145701891">
      <w:bodyDiv w:val="1"/>
      <w:marLeft w:val="0"/>
      <w:marRight w:val="0"/>
      <w:marTop w:val="0"/>
      <w:marBottom w:val="0"/>
      <w:divBdr>
        <w:top w:val="none" w:sz="0" w:space="0" w:color="auto"/>
        <w:left w:val="none" w:sz="0" w:space="0" w:color="auto"/>
        <w:bottom w:val="none" w:sz="0" w:space="0" w:color="auto"/>
        <w:right w:val="none" w:sz="0" w:space="0" w:color="auto"/>
      </w:divBdr>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 w:id="1729646556">
      <w:bodyDiv w:val="1"/>
      <w:marLeft w:val="0"/>
      <w:marRight w:val="0"/>
      <w:marTop w:val="0"/>
      <w:marBottom w:val="0"/>
      <w:divBdr>
        <w:top w:val="none" w:sz="0" w:space="0" w:color="auto"/>
        <w:left w:val="none" w:sz="0" w:space="0" w:color="auto"/>
        <w:bottom w:val="none" w:sz="0" w:space="0" w:color="auto"/>
        <w:right w:val="none" w:sz="0" w:space="0" w:color="auto"/>
      </w:divBdr>
    </w:div>
    <w:div w:id="1868062962">
      <w:bodyDiv w:val="1"/>
      <w:marLeft w:val="0"/>
      <w:marRight w:val="0"/>
      <w:marTop w:val="0"/>
      <w:marBottom w:val="0"/>
      <w:divBdr>
        <w:top w:val="none" w:sz="0" w:space="0" w:color="auto"/>
        <w:left w:val="none" w:sz="0" w:space="0" w:color="auto"/>
        <w:bottom w:val="none" w:sz="0" w:space="0" w:color="auto"/>
        <w:right w:val="none" w:sz="0" w:space="0" w:color="auto"/>
      </w:divBdr>
    </w:div>
    <w:div w:id="2005012865">
      <w:bodyDiv w:val="1"/>
      <w:marLeft w:val="0"/>
      <w:marRight w:val="0"/>
      <w:marTop w:val="0"/>
      <w:marBottom w:val="0"/>
      <w:divBdr>
        <w:top w:val="none" w:sz="0" w:space="0" w:color="auto"/>
        <w:left w:val="none" w:sz="0" w:space="0" w:color="auto"/>
        <w:bottom w:val="none" w:sz="0" w:space="0" w:color="auto"/>
        <w:right w:val="none" w:sz="0" w:space="0" w:color="auto"/>
      </w:divBdr>
    </w:div>
    <w:div w:id="2032753618">
      <w:bodyDiv w:val="1"/>
      <w:marLeft w:val="0"/>
      <w:marRight w:val="0"/>
      <w:marTop w:val="0"/>
      <w:marBottom w:val="0"/>
      <w:divBdr>
        <w:top w:val="none" w:sz="0" w:space="0" w:color="auto"/>
        <w:left w:val="none" w:sz="0" w:space="0" w:color="auto"/>
        <w:bottom w:val="none" w:sz="0" w:space="0" w:color="auto"/>
        <w:right w:val="none" w:sz="0" w:space="0" w:color="auto"/>
      </w:divBdr>
    </w:div>
    <w:div w:id="2036810378">
      <w:bodyDiv w:val="1"/>
      <w:marLeft w:val="0"/>
      <w:marRight w:val="0"/>
      <w:marTop w:val="0"/>
      <w:marBottom w:val="0"/>
      <w:divBdr>
        <w:top w:val="none" w:sz="0" w:space="0" w:color="auto"/>
        <w:left w:val="none" w:sz="0" w:space="0" w:color="auto"/>
        <w:bottom w:val="none" w:sz="0" w:space="0" w:color="auto"/>
        <w:right w:val="none" w:sz="0" w:space="0" w:color="auto"/>
      </w:divBdr>
    </w:div>
    <w:div w:id="206316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raakm@unimed.ac.id" TargetMode="External"/><Relationship Id="rId13" Type="http://schemas.openxmlformats.org/officeDocument/2006/relationships/hyperlink" Target="http://www.ipni.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ld.unimed.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ipni.org" TargetMode="External"/><Relationship Id="rId14" Type="http://schemas.openxmlformats.org/officeDocument/2006/relationships/hyperlink" Target="https://www.ipni.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Inven%20tumbuhan%20Unim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Inven%20tumbuhan%20Unime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solidFill>
                <a:latin typeface="Times New Roman" panose="02020603050405020304" pitchFamily="18" charset="0"/>
                <a:ea typeface="+mn-ea"/>
                <a:cs typeface="Times New Roman" panose="02020603050405020304" pitchFamily="18" charset="0"/>
              </a:defRPr>
            </a:pPr>
            <a:r>
              <a:rPr lang="id-ID" sz="1500">
                <a:solidFill>
                  <a:schemeClr val="tx1"/>
                </a:solidFill>
                <a:latin typeface="Times New Roman" panose="02020603050405020304" pitchFamily="18" charset="0"/>
                <a:cs typeface="Times New Roman" panose="02020603050405020304" pitchFamily="18" charset="0"/>
              </a:rPr>
              <a:t>Keanekaragaman tumbuhan monokotil</a:t>
            </a:r>
            <a:endParaRPr lang="en-US" sz="15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manualLayout>
          <c:layoutTarget val="inner"/>
          <c:xMode val="edge"/>
          <c:yMode val="edge"/>
          <c:x val="5.7377296587926507E-2"/>
          <c:y val="0.25648148148148142"/>
          <c:w val="0.91762270341207353"/>
          <c:h val="0.47729610213318785"/>
        </c:manualLayout>
      </c:layout>
      <c:barChart>
        <c:barDir val="col"/>
        <c:grouping val="clustered"/>
        <c:varyColors val="0"/>
        <c:ser>
          <c:idx val="0"/>
          <c:order val="0"/>
          <c:tx>
            <c:strRef>
              <c:f>Sheet2!$H$1</c:f>
              <c:strCache>
                <c:ptCount val="1"/>
                <c:pt idx="0">
                  <c:v>Jumlah</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Sheet2!$G$2:$G$13</c:f>
              <c:strCache>
                <c:ptCount val="12"/>
                <c:pt idx="0">
                  <c:v>Araceae</c:v>
                </c:pt>
                <c:pt idx="1">
                  <c:v>Arecaceae</c:v>
                </c:pt>
                <c:pt idx="2">
                  <c:v>Agavaceae</c:v>
                </c:pt>
                <c:pt idx="3">
                  <c:v>Cannaceae</c:v>
                </c:pt>
                <c:pt idx="4">
                  <c:v>Caricaceae</c:v>
                </c:pt>
                <c:pt idx="5">
                  <c:v>Costaceae</c:v>
                </c:pt>
                <c:pt idx="6">
                  <c:v>Dracaenaceae</c:v>
                </c:pt>
                <c:pt idx="7">
                  <c:v>Heliconiaceae</c:v>
                </c:pt>
                <c:pt idx="8">
                  <c:v>Marantaceae</c:v>
                </c:pt>
                <c:pt idx="9">
                  <c:v>Musaceae</c:v>
                </c:pt>
                <c:pt idx="10">
                  <c:v>Poceae</c:v>
                </c:pt>
                <c:pt idx="11">
                  <c:v>Zingiberaceae</c:v>
                </c:pt>
              </c:strCache>
            </c:strRef>
          </c:cat>
          <c:val>
            <c:numRef>
              <c:f>Sheet2!$H$2:$H$13</c:f>
              <c:numCache>
                <c:formatCode>General</c:formatCode>
                <c:ptCount val="12"/>
                <c:pt idx="0">
                  <c:v>4</c:v>
                </c:pt>
                <c:pt idx="1">
                  <c:v>7</c:v>
                </c:pt>
                <c:pt idx="2">
                  <c:v>3</c:v>
                </c:pt>
                <c:pt idx="3">
                  <c:v>1</c:v>
                </c:pt>
                <c:pt idx="4">
                  <c:v>1</c:v>
                </c:pt>
                <c:pt idx="5">
                  <c:v>1</c:v>
                </c:pt>
                <c:pt idx="6">
                  <c:v>1</c:v>
                </c:pt>
                <c:pt idx="7">
                  <c:v>2</c:v>
                </c:pt>
                <c:pt idx="8">
                  <c:v>1</c:v>
                </c:pt>
                <c:pt idx="9">
                  <c:v>2</c:v>
                </c:pt>
                <c:pt idx="10">
                  <c:v>1</c:v>
                </c:pt>
                <c:pt idx="11">
                  <c:v>1</c:v>
                </c:pt>
              </c:numCache>
            </c:numRef>
          </c:val>
          <c:extLst>
            <c:ext xmlns:c16="http://schemas.microsoft.com/office/drawing/2014/chart" uri="{C3380CC4-5D6E-409C-BE32-E72D297353CC}">
              <c16:uniqueId val="{00000000-D849-460F-BA66-D3E4C4FDF868}"/>
            </c:ext>
          </c:extLst>
        </c:ser>
        <c:dLbls>
          <c:dLblPos val="inEnd"/>
          <c:showLegendKey val="0"/>
          <c:showVal val="1"/>
          <c:showCatName val="0"/>
          <c:showSerName val="0"/>
          <c:showPercent val="0"/>
          <c:showBubbleSize val="0"/>
        </c:dLbls>
        <c:gapWidth val="164"/>
        <c:overlap val="-22"/>
        <c:axId val="818666592"/>
        <c:axId val="812867072"/>
      </c:barChart>
      <c:catAx>
        <c:axId val="81866659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812867072"/>
        <c:crosses val="autoZero"/>
        <c:auto val="1"/>
        <c:lblAlgn val="ctr"/>
        <c:lblOffset val="100"/>
        <c:noMultiLvlLbl val="0"/>
      </c:catAx>
      <c:valAx>
        <c:axId val="8128670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818666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800" b="1" i="0" cap="all" baseline="0">
                <a:solidFill>
                  <a:schemeClr val="tx1"/>
                </a:solidFill>
                <a:effectLst/>
                <a:latin typeface="Times New Roman" panose="02020603050405020304" pitchFamily="18" charset="0"/>
                <a:cs typeface="Times New Roman" panose="02020603050405020304" pitchFamily="18" charset="0"/>
              </a:rPr>
              <a:t>Keanekaragaman tumbuhan DIKOTIL</a:t>
            </a:r>
            <a:endParaRPr lang="id-ID">
              <a:solidFill>
                <a:schemeClr val="tx1"/>
              </a:solidFill>
              <a:effectLst/>
              <a:latin typeface="Times New Roman" panose="02020603050405020304" pitchFamily="18" charset="0"/>
              <a:cs typeface="Times New Roman" panose="02020603050405020304" pitchFamily="18" charset="0"/>
            </a:endParaRPr>
          </a:p>
        </c:rich>
      </c:tx>
      <c:layout>
        <c:manualLayout>
          <c:xMode val="edge"/>
          <c:yMode val="edge"/>
          <c:x val="0.11145928260974318"/>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035327645141681E-2"/>
          <c:y val="0.28425925925925927"/>
          <c:w val="0.58081772867252279"/>
          <c:h val="0.4842592592592592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2F4-42FA-B160-FE77B2AB9AF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2F4-42FA-B160-FE77B2AB9AFE}"/>
              </c:ext>
            </c:extLst>
          </c:dPt>
          <c:dPt>
            <c:idx val="2"/>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F2F4-42FA-B160-FE77B2AB9AF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2F4-42FA-B160-FE77B2AB9AFE}"/>
              </c:ext>
            </c:extLst>
          </c:dPt>
          <c:dPt>
            <c:idx val="4"/>
            <c:bubble3D val="0"/>
            <c:spPr>
              <a:solidFill>
                <a:srgbClr val="008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9-F2F4-42FA-B160-FE77B2AB9AF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2F4-42FA-B160-FE77B2AB9AFE}"/>
              </c:ext>
            </c:extLst>
          </c:dPt>
          <c:dPt>
            <c:idx val="6"/>
            <c:bubble3D val="0"/>
            <c:spPr>
              <a:solidFill>
                <a:srgbClr val="F753E3"/>
              </a:solidFill>
              <a:ln w="25400">
                <a:solidFill>
                  <a:schemeClr val="lt1"/>
                </a:solidFill>
              </a:ln>
              <a:effectLst/>
              <a:sp3d contourW="25400">
                <a:contourClr>
                  <a:schemeClr val="lt1"/>
                </a:contourClr>
              </a:sp3d>
            </c:spPr>
            <c:extLst>
              <c:ext xmlns:c16="http://schemas.microsoft.com/office/drawing/2014/chart" uri="{C3380CC4-5D6E-409C-BE32-E72D297353CC}">
                <c16:uniqueId val="{0000000D-F2F4-42FA-B160-FE77B2AB9AFE}"/>
              </c:ext>
            </c:extLst>
          </c:dPt>
          <c:dPt>
            <c:idx val="7"/>
            <c:bubble3D val="0"/>
            <c:spPr>
              <a:solidFill>
                <a:srgbClr val="0000FF"/>
              </a:solidFill>
              <a:ln w="25400">
                <a:solidFill>
                  <a:schemeClr val="lt1"/>
                </a:solidFill>
              </a:ln>
              <a:effectLst/>
              <a:sp3d contourW="25400">
                <a:contourClr>
                  <a:schemeClr val="lt1"/>
                </a:contourClr>
              </a:sp3d>
            </c:spPr>
            <c:extLst>
              <c:ext xmlns:c16="http://schemas.microsoft.com/office/drawing/2014/chart" uri="{C3380CC4-5D6E-409C-BE32-E72D297353CC}">
                <c16:uniqueId val="{0000000F-F2F4-42FA-B160-FE77B2AB9AFE}"/>
              </c:ext>
            </c:extLst>
          </c:dPt>
          <c:dPt>
            <c:idx val="8"/>
            <c:bubble3D val="0"/>
            <c:explosion val="2"/>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F2F4-42FA-B160-FE77B2AB9AFE}"/>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F2F4-42FA-B160-FE77B2AB9AFE}"/>
              </c:ext>
            </c:extLst>
          </c:dPt>
          <c:dPt>
            <c:idx val="10"/>
            <c:bubble3D val="0"/>
            <c:spPr>
              <a:solidFill>
                <a:srgbClr val="00FFFF"/>
              </a:solidFill>
              <a:ln w="25400">
                <a:solidFill>
                  <a:schemeClr val="lt1"/>
                </a:solidFill>
              </a:ln>
              <a:effectLst/>
              <a:sp3d contourW="25400">
                <a:contourClr>
                  <a:schemeClr val="lt1"/>
                </a:contourClr>
              </a:sp3d>
            </c:spPr>
            <c:extLst>
              <c:ext xmlns:c16="http://schemas.microsoft.com/office/drawing/2014/chart" uri="{C3380CC4-5D6E-409C-BE32-E72D297353CC}">
                <c16:uniqueId val="{00000015-F2F4-42FA-B160-FE77B2AB9AFE}"/>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F2F4-42FA-B160-FE77B2AB9AFE}"/>
              </c:ext>
            </c:extLst>
          </c:dPt>
          <c:dPt>
            <c:idx val="12"/>
            <c:bubble3D val="0"/>
            <c:spPr>
              <a:solidFill>
                <a:srgbClr val="FF0066"/>
              </a:solidFill>
              <a:ln w="25400">
                <a:solidFill>
                  <a:schemeClr val="lt1"/>
                </a:solidFill>
              </a:ln>
              <a:effectLst/>
              <a:sp3d contourW="25400">
                <a:contourClr>
                  <a:schemeClr val="lt1"/>
                </a:contourClr>
              </a:sp3d>
            </c:spPr>
            <c:extLst>
              <c:ext xmlns:c16="http://schemas.microsoft.com/office/drawing/2014/chart" uri="{C3380CC4-5D6E-409C-BE32-E72D297353CC}">
                <c16:uniqueId val="{00000019-F2F4-42FA-B160-FE77B2AB9AFE}"/>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F2F4-42FA-B160-FE77B2AB9AFE}"/>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F2F4-42FA-B160-FE77B2AB9AFE}"/>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F2F4-42FA-B160-FE77B2AB9AFE}"/>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F2F4-42FA-B160-FE77B2AB9AFE}"/>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F2F4-42FA-B160-FE77B2AB9AFE}"/>
              </c:ext>
            </c:extLst>
          </c:dPt>
          <c:dPt>
            <c:idx val="18"/>
            <c:bubble3D val="0"/>
            <c:spPr>
              <a:solidFill>
                <a:srgbClr val="8DE105"/>
              </a:solidFill>
              <a:ln w="25400">
                <a:solidFill>
                  <a:schemeClr val="lt1"/>
                </a:solidFill>
              </a:ln>
              <a:effectLst/>
              <a:sp3d contourW="25400">
                <a:contourClr>
                  <a:schemeClr val="lt1"/>
                </a:contourClr>
              </a:sp3d>
            </c:spPr>
            <c:extLst>
              <c:ext xmlns:c16="http://schemas.microsoft.com/office/drawing/2014/chart" uri="{C3380CC4-5D6E-409C-BE32-E72D297353CC}">
                <c16:uniqueId val="{00000025-F2F4-42FA-B160-FE77B2AB9AFE}"/>
              </c:ext>
            </c:extLst>
          </c:dPt>
          <c:dPt>
            <c:idx val="19"/>
            <c:bubble3D val="0"/>
            <c:spPr>
              <a:solidFill>
                <a:schemeClr val="accent2">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7-F2F4-42FA-B160-FE77B2AB9AFE}"/>
              </c:ext>
            </c:extLst>
          </c:dPt>
          <c:dPt>
            <c:idx val="20"/>
            <c:bubble3D val="0"/>
            <c:spPr>
              <a:solidFill>
                <a:srgbClr val="660066"/>
              </a:solidFill>
              <a:ln w="25400">
                <a:solidFill>
                  <a:schemeClr val="lt1"/>
                </a:solidFill>
              </a:ln>
              <a:effectLst/>
              <a:sp3d contourW="25400">
                <a:contourClr>
                  <a:schemeClr val="lt1"/>
                </a:contourClr>
              </a:sp3d>
            </c:spPr>
            <c:extLst>
              <c:ext xmlns:c16="http://schemas.microsoft.com/office/drawing/2014/chart" uri="{C3380CC4-5D6E-409C-BE32-E72D297353CC}">
                <c16:uniqueId val="{00000029-F2F4-42FA-B160-FE77B2AB9AFE}"/>
              </c:ext>
            </c:extLst>
          </c:dPt>
          <c:dLbls>
            <c:dLbl>
              <c:idx val="5"/>
              <c:layout>
                <c:manualLayout>
                  <c:x val="-4.0799734794466767E-2"/>
                  <c:y val="8.648293963254635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2F4-42FA-B160-FE77B2AB9AF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Sheet2!$G$30:$G$50</c:f>
              <c:strCache>
                <c:ptCount val="21"/>
                <c:pt idx="0">
                  <c:v>Anacardiaceae</c:v>
                </c:pt>
                <c:pt idx="1">
                  <c:v>Annonaceae</c:v>
                </c:pt>
                <c:pt idx="2">
                  <c:v>Apocynaceae</c:v>
                </c:pt>
                <c:pt idx="3">
                  <c:v>Araliaceae</c:v>
                </c:pt>
                <c:pt idx="4">
                  <c:v>Combretaceae</c:v>
                </c:pt>
                <c:pt idx="5">
                  <c:v>Euphorbiaceae</c:v>
                </c:pt>
                <c:pt idx="6">
                  <c:v>Fabaceae</c:v>
                </c:pt>
                <c:pt idx="7">
                  <c:v>Lauraceae</c:v>
                </c:pt>
                <c:pt idx="8">
                  <c:v>Lythraceae</c:v>
                </c:pt>
                <c:pt idx="9">
                  <c:v>Malvaceae</c:v>
                </c:pt>
                <c:pt idx="10">
                  <c:v>Meliaceae</c:v>
                </c:pt>
                <c:pt idx="11">
                  <c:v>Moraceae</c:v>
                </c:pt>
                <c:pt idx="12">
                  <c:v>Myrtaceae</c:v>
                </c:pt>
                <c:pt idx="13">
                  <c:v>Nyctaginaceae</c:v>
                </c:pt>
                <c:pt idx="14">
                  <c:v>Oleaceae</c:v>
                </c:pt>
                <c:pt idx="15">
                  <c:v>Oxalidaceae</c:v>
                </c:pt>
                <c:pt idx="16">
                  <c:v>Piperaceae</c:v>
                </c:pt>
                <c:pt idx="17">
                  <c:v>Rubiaceae</c:v>
                </c:pt>
                <c:pt idx="18">
                  <c:v>Sapindaceae</c:v>
                </c:pt>
                <c:pt idx="19">
                  <c:v>Thymelaceae</c:v>
                </c:pt>
                <c:pt idx="20">
                  <c:v>Verbenaceae</c:v>
                </c:pt>
              </c:strCache>
            </c:strRef>
          </c:cat>
          <c:val>
            <c:numRef>
              <c:f>Sheet2!$H$30:$H$50</c:f>
              <c:numCache>
                <c:formatCode>General</c:formatCode>
                <c:ptCount val="21"/>
                <c:pt idx="0">
                  <c:v>1</c:v>
                </c:pt>
                <c:pt idx="1">
                  <c:v>2</c:v>
                </c:pt>
                <c:pt idx="2">
                  <c:v>3</c:v>
                </c:pt>
                <c:pt idx="3">
                  <c:v>2</c:v>
                </c:pt>
                <c:pt idx="4">
                  <c:v>1</c:v>
                </c:pt>
                <c:pt idx="5">
                  <c:v>1</c:v>
                </c:pt>
                <c:pt idx="6">
                  <c:v>13</c:v>
                </c:pt>
                <c:pt idx="7">
                  <c:v>1</c:v>
                </c:pt>
                <c:pt idx="8">
                  <c:v>1</c:v>
                </c:pt>
                <c:pt idx="9">
                  <c:v>4</c:v>
                </c:pt>
                <c:pt idx="10">
                  <c:v>1</c:v>
                </c:pt>
                <c:pt idx="11">
                  <c:v>5</c:v>
                </c:pt>
                <c:pt idx="12">
                  <c:v>3</c:v>
                </c:pt>
                <c:pt idx="13">
                  <c:v>2</c:v>
                </c:pt>
                <c:pt idx="14">
                  <c:v>1</c:v>
                </c:pt>
                <c:pt idx="15">
                  <c:v>2</c:v>
                </c:pt>
                <c:pt idx="16">
                  <c:v>1</c:v>
                </c:pt>
                <c:pt idx="17">
                  <c:v>3</c:v>
                </c:pt>
                <c:pt idx="18">
                  <c:v>3</c:v>
                </c:pt>
                <c:pt idx="19">
                  <c:v>1</c:v>
                </c:pt>
                <c:pt idx="20">
                  <c:v>3</c:v>
                </c:pt>
              </c:numCache>
            </c:numRef>
          </c:val>
          <c:extLst>
            <c:ext xmlns:c16="http://schemas.microsoft.com/office/drawing/2014/chart" uri="{C3380CC4-5D6E-409C-BE32-E72D297353CC}">
              <c16:uniqueId val="{0000002A-F2F4-42FA-B160-FE77B2AB9AFE}"/>
            </c:ext>
          </c:extLst>
        </c:ser>
        <c:dLbls>
          <c:dLblPos val="in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56607118632062747"/>
          <c:y val="0.23136045494313212"/>
          <c:w val="0.41918227132747715"/>
          <c:h val="0.7686395450568679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A1926-71EF-4CAD-AAFA-B4986AB1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LPPM</dc:creator>
  <cp:keywords/>
  <dc:description/>
  <cp:lastModifiedBy>User</cp:lastModifiedBy>
  <cp:revision>2</cp:revision>
  <cp:lastPrinted>2024-07-14T16:17:00Z</cp:lastPrinted>
  <dcterms:created xsi:type="dcterms:W3CDTF">2024-07-15T07:56:00Z</dcterms:created>
  <dcterms:modified xsi:type="dcterms:W3CDTF">2024-07-15T07:56:00Z</dcterms:modified>
</cp:coreProperties>
</file>